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6173BA45" w14:textId="77777777" w:rsidR="00F839EA" w:rsidRPr="00412E05" w:rsidRDefault="00F839EA" w:rsidP="00F839EA">
      <w:pPr>
        <w:spacing w:after="240" w:line="240" w:lineRule="auto"/>
        <w:rPr>
          <w:rFonts w:ascii="Arial" w:eastAsia="Times New Roman" w:hAnsi="Arial" w:cs="Arial"/>
          <w:b/>
          <w:spacing w:val="5"/>
          <w:sz w:val="36"/>
          <w:szCs w:val="52"/>
          <w:lang w:val="en-US" w:eastAsia="en-US" w:bidi="en-US"/>
        </w:rPr>
      </w:pPr>
      <w:r w:rsidRPr="00412E05">
        <w:rPr>
          <w:rFonts w:ascii="Arial" w:eastAsia="Times New Roman" w:hAnsi="Arial" w:cs="Arial"/>
          <w:b/>
          <w:spacing w:val="5"/>
          <w:sz w:val="36"/>
          <w:szCs w:val="52"/>
          <w:lang w:val="en-US" w:eastAsia="en-US" w:bidi="en-US"/>
        </w:rPr>
        <w:t>American Legends</w:t>
      </w:r>
    </w:p>
    <w:p w14:paraId="2FBDDB55" w14:textId="04174967" w:rsidR="00F839EA" w:rsidRPr="00412E05" w:rsidRDefault="00F839EA" w:rsidP="00F839EA">
      <w:pPr>
        <w:rPr>
          <w:rFonts w:ascii="Arial" w:eastAsia="Times New Roman" w:hAnsi="Arial" w:cs="Arial"/>
          <w:lang w:val="en-US" w:eastAsia="en-US" w:bidi="en-US"/>
        </w:rPr>
      </w:pPr>
      <w:r w:rsidRPr="00E74B63">
        <w:rPr>
          <w:rFonts w:ascii="Arial" w:eastAsia="Times New Roman" w:hAnsi="Arial" w:cs="Arial"/>
          <w:b/>
          <w:bCs/>
          <w:lang w:eastAsia="en-US" w:bidi="en-US"/>
        </w:rPr>
        <w:t>Ενότητα</w:t>
      </w:r>
      <w:r w:rsidRPr="00412E05">
        <w:rPr>
          <w:rFonts w:ascii="Arial" w:eastAsia="Times New Roman" w:hAnsi="Arial" w:cs="Arial"/>
          <w:b/>
          <w:bCs/>
          <w:lang w:val="en-US" w:eastAsia="en-US" w:bidi="en-US"/>
        </w:rPr>
        <w:t xml:space="preserve">: </w:t>
      </w:r>
      <w:r w:rsidR="005E4F7E" w:rsidRPr="005E4F7E">
        <w:rPr>
          <w:rFonts w:ascii="Arial" w:eastAsia="Times New Roman" w:hAnsi="Arial" w:cs="Arial"/>
          <w:lang w:val="en-US" w:eastAsia="en-US" w:bidi="en-US"/>
        </w:rPr>
        <w:t>Rags to Riches</w:t>
      </w:r>
    </w:p>
    <w:p w14:paraId="219425CC" w14:textId="77777777" w:rsidR="00F839EA" w:rsidRPr="00D04173" w:rsidRDefault="00F839EA" w:rsidP="00F839EA">
      <w:pPr>
        <w:pBdr>
          <w:bottom w:val="single" w:sz="24" w:space="1" w:color="auto"/>
        </w:pBdr>
        <w:rPr>
          <w:rFonts w:ascii="Arial" w:eastAsia="Times New Roman" w:hAnsi="Arial" w:cs="Arial"/>
          <w:lang w:eastAsia="en-US" w:bidi="en-US"/>
        </w:rPr>
      </w:pPr>
      <w:r w:rsidRPr="00412E05">
        <w:rPr>
          <w:rFonts w:ascii="Arial" w:eastAsia="Times New Roman" w:hAnsi="Arial" w:cs="Arial"/>
          <w:lang w:eastAsia="en-US" w:bidi="en-US"/>
        </w:rPr>
        <w:t>Χριστίνα</w:t>
      </w:r>
      <w:r w:rsidRPr="00D04173">
        <w:rPr>
          <w:rFonts w:ascii="Arial" w:eastAsia="Times New Roman" w:hAnsi="Arial" w:cs="Arial"/>
          <w:lang w:eastAsia="en-US" w:bidi="en-US"/>
        </w:rPr>
        <w:t xml:space="preserve"> </w:t>
      </w:r>
      <w:r w:rsidRPr="00412E05">
        <w:rPr>
          <w:rFonts w:ascii="Arial" w:eastAsia="Times New Roman" w:hAnsi="Arial" w:cs="Arial"/>
          <w:lang w:eastAsia="en-US" w:bidi="en-US"/>
        </w:rPr>
        <w:t>Ντόκου</w:t>
      </w:r>
      <w:r w:rsidRPr="00D04173">
        <w:rPr>
          <w:rFonts w:ascii="Arial" w:eastAsia="Times New Roman" w:hAnsi="Arial" w:cs="Arial"/>
          <w:lang w:eastAsia="en-US" w:bidi="en-US"/>
        </w:rPr>
        <w:t xml:space="preserve">, </w:t>
      </w:r>
      <w:r w:rsidRPr="00412E05">
        <w:rPr>
          <w:rFonts w:ascii="Arial" w:eastAsia="Times New Roman" w:hAnsi="Arial" w:cs="Arial"/>
          <w:lang w:val="en-US" w:eastAsia="en-US" w:bidi="en-US"/>
        </w:rPr>
        <w:t>Christina</w:t>
      </w:r>
      <w:r w:rsidRPr="00D04173">
        <w:rPr>
          <w:rFonts w:ascii="Arial" w:eastAsia="Times New Roman" w:hAnsi="Arial" w:cs="Arial"/>
          <w:lang w:eastAsia="en-US" w:bidi="en-US"/>
        </w:rPr>
        <w:t xml:space="preserve"> </w:t>
      </w:r>
      <w:r w:rsidRPr="00412E05">
        <w:rPr>
          <w:rFonts w:ascii="Arial" w:eastAsia="Times New Roman" w:hAnsi="Arial" w:cs="Arial"/>
          <w:lang w:val="en-US" w:eastAsia="en-US" w:bidi="en-US"/>
        </w:rPr>
        <w:t>Dokou</w:t>
      </w:r>
    </w:p>
    <w:p w14:paraId="4B7AB563" w14:textId="001C684E" w:rsidR="00F839EA" w:rsidRPr="00412E05" w:rsidRDefault="005E4F7E" w:rsidP="00F839EA">
      <w:pPr>
        <w:pBdr>
          <w:bottom w:val="single" w:sz="24" w:space="1" w:color="auto"/>
        </w:pBdr>
        <w:rPr>
          <w:rFonts w:ascii="Arial" w:eastAsia="Times New Roman" w:hAnsi="Arial" w:cs="Arial"/>
          <w:lang w:eastAsia="en-US" w:bidi="en-US"/>
        </w:rPr>
      </w:pPr>
      <w:r w:rsidRPr="00412E05">
        <w:rPr>
          <w:rFonts w:ascii="Arial" w:eastAsia="Times New Roman" w:hAnsi="Arial" w:cs="Arial"/>
          <w:lang w:eastAsia="en-US" w:bidi="en-US"/>
        </w:rPr>
        <w:t>Τμήμα</w:t>
      </w:r>
      <w:r w:rsidR="00F839EA" w:rsidRPr="00412E05">
        <w:rPr>
          <w:rFonts w:ascii="Arial" w:eastAsia="Times New Roman" w:hAnsi="Arial" w:cs="Arial"/>
          <w:lang w:eastAsia="en-US" w:bidi="en-US"/>
        </w:rPr>
        <w:t xml:space="preserve"> Αγγλικής Γλώσσας και Φιλολογίας, Φιλοσοφική Σχολή</w:t>
      </w:r>
    </w:p>
    <w:p w14:paraId="3D8D6C3C" w14:textId="77777777" w:rsidR="00F839EA" w:rsidRDefault="00F839EA" w:rsidP="00F839EA">
      <w:pPr>
        <w:pBdr>
          <w:bottom w:val="single" w:sz="24" w:space="1" w:color="auto"/>
        </w:pBdr>
        <w:rPr>
          <w:rFonts w:ascii="Arial" w:eastAsia="Times New Roman" w:hAnsi="Arial" w:cs="Arial"/>
          <w:lang w:val="en-US" w:eastAsia="en-US" w:bidi="en-US"/>
        </w:rPr>
      </w:pPr>
      <w:r w:rsidRPr="00412E05">
        <w:rPr>
          <w:rFonts w:ascii="Arial" w:eastAsia="Times New Roman" w:hAnsi="Arial" w:cs="Arial"/>
          <w:lang w:val="en-US" w:eastAsia="en-US" w:bidi="en-US"/>
        </w:rPr>
        <w:t>Faculty of English Language and Literature, School of Philosophy</w:t>
      </w:r>
    </w:p>
    <w:p w14:paraId="3D7A26F0" w14:textId="77777777" w:rsidR="00E74B63" w:rsidRPr="00F839EA" w:rsidRDefault="00E74B63" w:rsidP="00E74B63">
      <w:pPr>
        <w:pBdr>
          <w:bottom w:val="single" w:sz="24" w:space="1" w:color="auto"/>
        </w:pBdr>
        <w:rPr>
          <w:rFonts w:ascii="Arial" w:eastAsia="Times New Roman" w:hAnsi="Arial" w:cs="Times New Roman"/>
          <w:lang w:val="en-US" w:eastAsia="en-US" w:bidi="en-US"/>
        </w:rPr>
      </w:pPr>
    </w:p>
    <w:p w14:paraId="3D7A26F3" w14:textId="71B1F0C5" w:rsidR="00E74B63" w:rsidRPr="00F839EA" w:rsidRDefault="00E74B63" w:rsidP="00E74B63">
      <w:pPr>
        <w:rPr>
          <w:rFonts w:ascii="Cambria" w:eastAsia="Times New Roman" w:hAnsi="Cambria" w:cs="Times New Roman"/>
          <w:spacing w:val="5"/>
          <w:sz w:val="64"/>
          <w:szCs w:val="52"/>
          <w:lang w:val="en-US" w:eastAsia="en-US" w:bidi="en-US"/>
        </w:rPr>
      </w:pPr>
      <w:r w:rsidRPr="00F839EA">
        <w:rPr>
          <w:rFonts w:ascii="Arial" w:eastAsia="Times New Roman" w:hAnsi="Arial" w:cs="Times New Roman"/>
          <w:lang w:val="en-US" w:eastAsia="en-US" w:bidi="en-US"/>
        </w:rPr>
        <w:br w:type="page"/>
      </w:r>
    </w:p>
    <w:p w14:paraId="3D7A26F4" w14:textId="77777777" w:rsidR="00E74B63" w:rsidRPr="00F839EA" w:rsidRDefault="00E74B63" w:rsidP="00E74B63">
      <w:pPr>
        <w:rPr>
          <w:lang w:val="en-US"/>
        </w:rPr>
      </w:pPr>
    </w:p>
    <w:p w14:paraId="24BBFE6C" w14:textId="77777777" w:rsidR="00D04173" w:rsidRDefault="00E74B63">
      <w:pPr>
        <w:pStyle w:val="TOC1"/>
        <w:tabs>
          <w:tab w:val="left" w:pos="440"/>
          <w:tab w:val="right" w:leader="dot" w:pos="9854"/>
        </w:tabs>
        <w:rPr>
          <w:rFonts w:asciiTheme="minorHAnsi" w:hAnsiTheme="minorHAnsi"/>
          <w:noProof/>
          <w:lang w:val="el-GR" w:eastAsia="el-GR" w:bidi="ar-SA"/>
        </w:rPr>
      </w:pPr>
      <w:r>
        <w:fldChar w:fldCharType="begin"/>
      </w:r>
      <w:r>
        <w:instrText xml:space="preserve"> TOC \o "1-5" \h \z \u </w:instrText>
      </w:r>
      <w:r>
        <w:fldChar w:fldCharType="separate"/>
      </w:r>
      <w:hyperlink w:anchor="_Toc413148893" w:history="1">
        <w:r w:rsidR="00D04173" w:rsidRPr="00B93220">
          <w:rPr>
            <w:rStyle w:val="Hyperlink"/>
            <w:noProof/>
          </w:rPr>
          <w:t>1.</w:t>
        </w:r>
        <w:r w:rsidR="00D04173">
          <w:rPr>
            <w:rFonts w:asciiTheme="minorHAnsi" w:hAnsiTheme="minorHAnsi"/>
            <w:noProof/>
            <w:lang w:val="el-GR" w:eastAsia="el-GR" w:bidi="ar-SA"/>
          </w:rPr>
          <w:tab/>
        </w:r>
        <w:r w:rsidR="00D04173" w:rsidRPr="00B93220">
          <w:rPr>
            <w:rStyle w:val="Hyperlink"/>
            <w:noProof/>
          </w:rPr>
          <w:t>Benjamin Franklin</w:t>
        </w:r>
        <w:r w:rsidR="00D04173">
          <w:rPr>
            <w:noProof/>
            <w:webHidden/>
          </w:rPr>
          <w:tab/>
        </w:r>
        <w:r w:rsidR="00D04173">
          <w:rPr>
            <w:noProof/>
            <w:webHidden/>
          </w:rPr>
          <w:fldChar w:fldCharType="begin"/>
        </w:r>
        <w:r w:rsidR="00D04173">
          <w:rPr>
            <w:noProof/>
            <w:webHidden/>
          </w:rPr>
          <w:instrText xml:space="preserve"> PAGEREF _Toc413148893 \h </w:instrText>
        </w:r>
        <w:r w:rsidR="00D04173">
          <w:rPr>
            <w:noProof/>
            <w:webHidden/>
          </w:rPr>
        </w:r>
        <w:r w:rsidR="00D04173">
          <w:rPr>
            <w:noProof/>
            <w:webHidden/>
          </w:rPr>
          <w:fldChar w:fldCharType="separate"/>
        </w:r>
        <w:r w:rsidR="00FC248C">
          <w:rPr>
            <w:noProof/>
            <w:webHidden/>
          </w:rPr>
          <w:t>3</w:t>
        </w:r>
        <w:r w:rsidR="00D04173">
          <w:rPr>
            <w:noProof/>
            <w:webHidden/>
          </w:rPr>
          <w:fldChar w:fldCharType="end"/>
        </w:r>
      </w:hyperlink>
    </w:p>
    <w:p w14:paraId="5B1C4854" w14:textId="77777777" w:rsidR="00D04173" w:rsidRDefault="00D04173">
      <w:pPr>
        <w:pStyle w:val="TOC1"/>
        <w:tabs>
          <w:tab w:val="left" w:pos="440"/>
          <w:tab w:val="right" w:leader="dot" w:pos="9854"/>
        </w:tabs>
        <w:rPr>
          <w:rFonts w:asciiTheme="minorHAnsi" w:hAnsiTheme="minorHAnsi"/>
          <w:noProof/>
          <w:lang w:val="el-GR" w:eastAsia="el-GR" w:bidi="ar-SA"/>
        </w:rPr>
      </w:pPr>
      <w:hyperlink w:anchor="_Toc413148894" w:history="1">
        <w:r w:rsidRPr="00B93220">
          <w:rPr>
            <w:rStyle w:val="Hyperlink"/>
            <w:noProof/>
          </w:rPr>
          <w:t>2.</w:t>
        </w:r>
        <w:r>
          <w:rPr>
            <w:rFonts w:asciiTheme="minorHAnsi" w:hAnsiTheme="minorHAnsi"/>
            <w:noProof/>
            <w:lang w:val="el-GR" w:eastAsia="el-GR" w:bidi="ar-SA"/>
          </w:rPr>
          <w:tab/>
        </w:r>
        <w:r w:rsidRPr="00B93220">
          <w:rPr>
            <w:rStyle w:val="Hyperlink"/>
            <w:noProof/>
          </w:rPr>
          <w:t>Stackalee/Stackolee/Stagolee/Stagger Lee</w:t>
        </w:r>
        <w:r>
          <w:rPr>
            <w:noProof/>
            <w:webHidden/>
          </w:rPr>
          <w:tab/>
        </w:r>
        <w:r>
          <w:rPr>
            <w:noProof/>
            <w:webHidden/>
          </w:rPr>
          <w:fldChar w:fldCharType="begin"/>
        </w:r>
        <w:r>
          <w:rPr>
            <w:noProof/>
            <w:webHidden/>
          </w:rPr>
          <w:instrText xml:space="preserve"> PAGEREF _Toc413148894 \h </w:instrText>
        </w:r>
        <w:r>
          <w:rPr>
            <w:noProof/>
            <w:webHidden/>
          </w:rPr>
        </w:r>
        <w:r>
          <w:rPr>
            <w:noProof/>
            <w:webHidden/>
          </w:rPr>
          <w:fldChar w:fldCharType="separate"/>
        </w:r>
        <w:r w:rsidR="00FC248C">
          <w:rPr>
            <w:noProof/>
            <w:webHidden/>
          </w:rPr>
          <w:t>3</w:t>
        </w:r>
        <w:r>
          <w:rPr>
            <w:noProof/>
            <w:webHidden/>
          </w:rPr>
          <w:fldChar w:fldCharType="end"/>
        </w:r>
      </w:hyperlink>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1802A5CD" w:rsidR="005E4F7E" w:rsidRDefault="005E4F7E">
      <w:r>
        <w:lastRenderedPageBreak/>
        <w:br w:type="page"/>
      </w:r>
    </w:p>
    <w:p w14:paraId="389F6E08" w14:textId="77777777" w:rsidR="003419A7" w:rsidRDefault="003419A7" w:rsidP="00E74B63"/>
    <w:p w14:paraId="7388EA60" w14:textId="77777777" w:rsidR="005E4F7E" w:rsidRPr="005E4F7E" w:rsidRDefault="005E4F7E" w:rsidP="005E4F7E">
      <w:pPr>
        <w:pStyle w:val="Heading1"/>
        <w:rPr>
          <w:lang w:val="en-US"/>
        </w:rPr>
      </w:pPr>
      <w:bookmarkStart w:id="0" w:name="_Toc413148893"/>
      <w:r w:rsidRPr="005E4F7E">
        <w:rPr>
          <w:lang w:val="en-US"/>
        </w:rPr>
        <w:t>Benjamin Franklin</w:t>
      </w:r>
      <w:bookmarkEnd w:id="0"/>
      <w:r w:rsidRPr="005E4F7E">
        <w:rPr>
          <w:lang w:val="en-US"/>
        </w:rPr>
        <w:t xml:space="preserve"> </w:t>
      </w:r>
    </w:p>
    <w:p w14:paraId="63C8DB1A" w14:textId="62285293" w:rsidR="005E4F7E" w:rsidRPr="005E4F7E" w:rsidRDefault="005E4F7E" w:rsidP="005E4F7E">
      <w:pPr>
        <w:rPr>
          <w:lang w:val="en-US"/>
        </w:rPr>
      </w:pPr>
      <w:r w:rsidRPr="005E4F7E">
        <w:rPr>
          <w:lang w:val="en-US"/>
        </w:rPr>
        <w:t xml:space="preserve">American “Founding Father,” icon of self-made success, politician, diplomat, inventor, author (newspapers, essays, Poor Richard’s </w:t>
      </w:r>
      <w:r w:rsidRPr="005E4F7E">
        <w:rPr>
          <w:i/>
          <w:lang w:val="en-US"/>
        </w:rPr>
        <w:t>Almanack</w:t>
      </w:r>
      <w:r w:rsidRPr="005E4F7E">
        <w:rPr>
          <w:lang w:val="en-US"/>
        </w:rPr>
        <w:t xml:space="preserve">, </w:t>
      </w:r>
      <w:r w:rsidRPr="005E4F7E">
        <w:rPr>
          <w:i/>
          <w:lang w:val="en-US"/>
        </w:rPr>
        <w:t>The Autobiography</w:t>
      </w:r>
      <w:r w:rsidRPr="005E4F7E">
        <w:rPr>
          <w:lang w:val="en-US"/>
        </w:rPr>
        <w:t>…), 1st Postmaster General, philosopher of American practical spirit, U.S. geni</w:t>
      </w:r>
      <w:r>
        <w:rPr>
          <w:lang w:val="en-US"/>
        </w:rPr>
        <w:t>us version of Enlightenment Man</w:t>
      </w:r>
    </w:p>
    <w:p w14:paraId="2B8A4EA9" w14:textId="574D0A76" w:rsidR="005E4F7E" w:rsidRPr="005E4F7E" w:rsidRDefault="005E4F7E" w:rsidP="005E4F7E">
      <w:pPr>
        <w:rPr>
          <w:lang w:val="en-US"/>
        </w:rPr>
      </w:pPr>
      <w:r w:rsidRPr="005E4F7E">
        <w:rPr>
          <w:lang w:val="en-US"/>
        </w:rPr>
        <w:t>“</w:t>
      </w:r>
      <w:r w:rsidRPr="005E4F7E">
        <w:rPr>
          <w:i/>
          <w:lang w:val="en-US"/>
        </w:rPr>
        <w:t>The Almighty Dollar</w:t>
      </w:r>
      <w:r w:rsidRPr="005E4F7E">
        <w:rPr>
          <w:lang w:val="en-US"/>
        </w:rPr>
        <w:t>” “</w:t>
      </w:r>
      <w:r w:rsidRPr="005E4F7E">
        <w:rPr>
          <w:i/>
          <w:lang w:val="en-US"/>
        </w:rPr>
        <w:t>In God We Trust</w:t>
      </w:r>
      <w:r w:rsidRPr="005E4F7E">
        <w:rPr>
          <w:lang w:val="en-US"/>
        </w:rPr>
        <w:t>”</w:t>
      </w:r>
    </w:p>
    <w:p w14:paraId="73F8778B" w14:textId="77777777" w:rsidR="005E4F7E" w:rsidRPr="005E4F7E" w:rsidRDefault="005E4F7E" w:rsidP="005E4F7E">
      <w:pPr>
        <w:pStyle w:val="ListParagraph"/>
        <w:numPr>
          <w:ilvl w:val="0"/>
          <w:numId w:val="39"/>
        </w:numPr>
        <w:rPr>
          <w:lang w:val="en-US"/>
        </w:rPr>
      </w:pPr>
      <w:r w:rsidRPr="005E4F7E">
        <w:rPr>
          <w:lang w:val="en-US"/>
        </w:rPr>
        <w:t>from Puritan work ethic (metaphysical)</w:t>
      </w:r>
    </w:p>
    <w:p w14:paraId="1E0EFAA5" w14:textId="3D7174AB" w:rsidR="005E4F7E" w:rsidRPr="005E4F7E" w:rsidRDefault="005E4F7E" w:rsidP="005E4F7E">
      <w:pPr>
        <w:pStyle w:val="ListParagraph"/>
        <w:numPr>
          <w:ilvl w:val="1"/>
          <w:numId w:val="39"/>
        </w:numPr>
        <w:rPr>
          <w:lang w:val="en-US"/>
        </w:rPr>
      </w:pPr>
      <w:r w:rsidRPr="005E4F7E">
        <w:rPr>
          <w:lang w:val="en-US"/>
        </w:rPr>
        <w:t>Franklinean work ethic (physical)</w:t>
      </w:r>
    </w:p>
    <w:p w14:paraId="3FB25C31" w14:textId="789F0803" w:rsidR="005E4F7E" w:rsidRPr="005E4F7E" w:rsidRDefault="005E4F7E" w:rsidP="005E4F7E">
      <w:pPr>
        <w:pStyle w:val="ListParagraph"/>
        <w:numPr>
          <w:ilvl w:val="1"/>
          <w:numId w:val="39"/>
        </w:numPr>
        <w:rPr>
          <w:lang w:val="en-US"/>
        </w:rPr>
      </w:pPr>
      <w:r w:rsidRPr="005E4F7E">
        <w:rPr>
          <w:lang w:val="en-US"/>
        </w:rPr>
        <w:t>American Dream (capitalist paradox):</w:t>
      </w:r>
    </w:p>
    <w:p w14:paraId="38878BE2" w14:textId="77777777" w:rsidR="005E4F7E" w:rsidRPr="005E4F7E" w:rsidRDefault="005E4F7E" w:rsidP="005E4F7E">
      <w:pPr>
        <w:pStyle w:val="ListParagraph"/>
        <w:numPr>
          <w:ilvl w:val="0"/>
          <w:numId w:val="40"/>
        </w:numPr>
        <w:rPr>
          <w:lang w:val="en-US"/>
        </w:rPr>
      </w:pPr>
      <w:r w:rsidRPr="005E4F7E">
        <w:rPr>
          <w:lang w:val="en-US"/>
        </w:rPr>
        <w:t>must serve public back with money</w:t>
      </w:r>
    </w:p>
    <w:p w14:paraId="11DD5E8E" w14:textId="76B093F4" w:rsidR="005E4F7E" w:rsidRPr="005E4F7E" w:rsidRDefault="005E4F7E" w:rsidP="005E4F7E">
      <w:pPr>
        <w:pStyle w:val="ListParagraph"/>
        <w:numPr>
          <w:ilvl w:val="0"/>
          <w:numId w:val="40"/>
        </w:numPr>
        <w:rPr>
          <w:lang w:val="en-US"/>
        </w:rPr>
      </w:pPr>
      <w:r w:rsidRPr="005E4F7E">
        <w:rPr>
          <w:lang w:val="en-US"/>
        </w:rPr>
        <w:t xml:space="preserve">must acquire it innocently (Horatio Alger’s </w:t>
      </w:r>
      <w:r w:rsidRPr="005E4F7E">
        <w:rPr>
          <w:i/>
          <w:lang w:val="en-US"/>
        </w:rPr>
        <w:t>Raggedy Dick</w:t>
      </w:r>
      <w:r w:rsidRPr="005E4F7E">
        <w:rPr>
          <w:lang w:val="en-US"/>
        </w:rPr>
        <w:t xml:space="preserve">, </w:t>
      </w:r>
      <w:r w:rsidRPr="005E4F7E">
        <w:rPr>
          <w:i/>
          <w:lang w:val="en-US"/>
        </w:rPr>
        <w:t>Little Orphan Annie</w:t>
      </w:r>
      <w:r w:rsidRPr="005E4F7E">
        <w:rPr>
          <w:lang w:val="en-US"/>
        </w:rPr>
        <w:t>)</w:t>
      </w:r>
    </w:p>
    <w:p w14:paraId="74812FBF" w14:textId="5330B704" w:rsidR="005E4F7E" w:rsidRPr="005E4F7E" w:rsidRDefault="005E4F7E" w:rsidP="005E4F7E">
      <w:pPr>
        <w:pStyle w:val="Heading1"/>
        <w:rPr>
          <w:lang w:val="en-US"/>
        </w:rPr>
      </w:pPr>
      <w:bookmarkStart w:id="1" w:name="_Toc413148894"/>
      <w:r w:rsidRPr="005E4F7E">
        <w:rPr>
          <w:lang w:val="en-US"/>
        </w:rPr>
        <w:t>Stackalee/Stackolee/Stagolee/Stagger Lee</w:t>
      </w:r>
      <w:bookmarkEnd w:id="1"/>
      <w:r w:rsidRPr="005E4F7E">
        <w:rPr>
          <w:lang w:val="en-US"/>
        </w:rPr>
        <w:t xml:space="preserve"> </w:t>
      </w:r>
    </w:p>
    <w:p w14:paraId="1B119B24" w14:textId="77777777" w:rsidR="005E4F7E" w:rsidRPr="005E4F7E" w:rsidRDefault="005E4F7E" w:rsidP="005E4F7E">
      <w:pPr>
        <w:pStyle w:val="ListParagraph"/>
        <w:numPr>
          <w:ilvl w:val="0"/>
          <w:numId w:val="39"/>
        </w:numPr>
        <w:rPr>
          <w:lang w:val="en-US"/>
        </w:rPr>
      </w:pPr>
      <w:r w:rsidRPr="005E4F7E">
        <w:rPr>
          <w:lang w:val="en-US"/>
        </w:rPr>
        <w:t>Billy Lyons in St. Louis, Missouri, on X-mas 1895</w:t>
      </w:r>
    </w:p>
    <w:p w14:paraId="0D796529" w14:textId="77777777" w:rsidR="005E4F7E" w:rsidRPr="005E4F7E" w:rsidRDefault="005E4F7E" w:rsidP="005E4F7E">
      <w:pPr>
        <w:pStyle w:val="ListParagraph"/>
        <w:numPr>
          <w:ilvl w:val="0"/>
          <w:numId w:val="39"/>
        </w:numPr>
        <w:rPr>
          <w:lang w:val="en-US"/>
        </w:rPr>
      </w:pPr>
      <w:r w:rsidRPr="005E4F7E">
        <w:rPr>
          <w:lang w:val="en-US"/>
        </w:rPr>
        <w:t>Why is a criminal heroic?</w:t>
      </w:r>
    </w:p>
    <w:p w14:paraId="052A8866" w14:textId="77777777" w:rsidR="005E4F7E" w:rsidRPr="005E4F7E" w:rsidRDefault="005E4F7E" w:rsidP="005E4F7E">
      <w:pPr>
        <w:pStyle w:val="ListParagraph"/>
        <w:numPr>
          <w:ilvl w:val="0"/>
          <w:numId w:val="41"/>
        </w:numPr>
        <w:rPr>
          <w:lang w:val="en-US"/>
        </w:rPr>
      </w:pPr>
      <w:r w:rsidRPr="005E4F7E">
        <w:rPr>
          <w:lang w:val="en-US"/>
        </w:rPr>
        <w:t>the “dark” side of capitalism (parody)</w:t>
      </w:r>
    </w:p>
    <w:p w14:paraId="4BBF74DD" w14:textId="77777777" w:rsidR="005E4F7E" w:rsidRPr="005E4F7E" w:rsidRDefault="005E4F7E" w:rsidP="005E4F7E">
      <w:pPr>
        <w:pStyle w:val="ListParagraph"/>
        <w:numPr>
          <w:ilvl w:val="0"/>
          <w:numId w:val="41"/>
        </w:numPr>
        <w:rPr>
          <w:lang w:val="en-US"/>
        </w:rPr>
      </w:pPr>
      <w:r w:rsidRPr="005E4F7E">
        <w:rPr>
          <w:lang w:val="en-US"/>
        </w:rPr>
        <w:t>racism (born 1861; first “gangsta” icon)</w:t>
      </w:r>
    </w:p>
    <w:p w14:paraId="0AF32AE3" w14:textId="77777777" w:rsidR="005E4F7E" w:rsidRPr="005E4F7E" w:rsidRDefault="005E4F7E" w:rsidP="005E4F7E">
      <w:pPr>
        <w:pStyle w:val="ListParagraph"/>
        <w:numPr>
          <w:ilvl w:val="0"/>
          <w:numId w:val="39"/>
        </w:numPr>
        <w:rPr>
          <w:lang w:val="en-US"/>
        </w:rPr>
      </w:pPr>
      <w:r w:rsidRPr="005E4F7E">
        <w:rPr>
          <w:lang w:val="en-US"/>
        </w:rPr>
        <w:t>semiology of symbols:</w:t>
      </w:r>
    </w:p>
    <w:p w14:paraId="2DC10FD2" w14:textId="77777777" w:rsidR="005E4F7E" w:rsidRPr="005E4F7E" w:rsidRDefault="005E4F7E" w:rsidP="005E4F7E">
      <w:pPr>
        <w:pStyle w:val="ListParagraph"/>
        <w:numPr>
          <w:ilvl w:val="0"/>
          <w:numId w:val="42"/>
        </w:numPr>
        <w:rPr>
          <w:lang w:val="en-US"/>
        </w:rPr>
      </w:pPr>
      <w:r w:rsidRPr="005E4F7E">
        <w:rPr>
          <w:lang w:val="en-US"/>
        </w:rPr>
        <w:t>Stetson hat as Tarnhelm</w:t>
      </w:r>
    </w:p>
    <w:p w14:paraId="6288BE75" w14:textId="77777777" w:rsidR="005E4F7E" w:rsidRPr="005E4F7E" w:rsidRDefault="005E4F7E" w:rsidP="005E4F7E">
      <w:pPr>
        <w:pStyle w:val="ListParagraph"/>
        <w:numPr>
          <w:ilvl w:val="0"/>
          <w:numId w:val="42"/>
        </w:numPr>
        <w:rPr>
          <w:lang w:val="en-US"/>
        </w:rPr>
      </w:pPr>
      <w:r w:rsidRPr="005E4F7E">
        <w:rPr>
          <w:lang w:val="en-US"/>
        </w:rPr>
        <w:t>Stack O’ Dollars (</w:t>
      </w:r>
      <w:r w:rsidRPr="005E4F7E">
        <w:rPr>
          <w:i/>
          <w:lang w:val="en-US"/>
        </w:rPr>
        <w:t>hieros gamos</w:t>
      </w:r>
      <w:r w:rsidRPr="005E4F7E">
        <w:rPr>
          <w:lang w:val="en-US"/>
        </w:rPr>
        <w:t>)</w:t>
      </w:r>
    </w:p>
    <w:p w14:paraId="32FF802C" w14:textId="77777777" w:rsidR="005E4F7E" w:rsidRPr="005E4F7E" w:rsidRDefault="005E4F7E" w:rsidP="005E4F7E">
      <w:pPr>
        <w:pStyle w:val="ListParagraph"/>
        <w:numPr>
          <w:ilvl w:val="0"/>
          <w:numId w:val="42"/>
        </w:numPr>
        <w:rPr>
          <w:lang w:val="en-US"/>
        </w:rPr>
      </w:pPr>
      <w:r w:rsidRPr="005E4F7E">
        <w:rPr>
          <w:lang w:val="en-US"/>
        </w:rPr>
        <w:t>Deal with the Devil—trickster traits</w:t>
      </w:r>
    </w:p>
    <w:p w14:paraId="0EE4E085" w14:textId="77777777" w:rsidR="005E4F7E" w:rsidRPr="005E4F7E" w:rsidRDefault="005E4F7E" w:rsidP="005E4F7E">
      <w:pPr>
        <w:pStyle w:val="ListParagraph"/>
        <w:numPr>
          <w:ilvl w:val="0"/>
          <w:numId w:val="42"/>
        </w:numPr>
      </w:pPr>
      <w:r w:rsidRPr="005E4F7E">
        <w:t>Lyons ghost</w:t>
      </w:r>
    </w:p>
    <w:p w14:paraId="3D7A2826" w14:textId="7D85FB32" w:rsidR="008F3DAA" w:rsidRPr="005E4F7E" w:rsidRDefault="005E4F7E" w:rsidP="005E4F7E">
      <w:pPr>
        <w:pStyle w:val="ListParagraph"/>
        <w:numPr>
          <w:ilvl w:val="0"/>
          <w:numId w:val="42"/>
        </w:numPr>
        <w:rPr>
          <w:lang w:val="en-US"/>
        </w:rPr>
      </w:pPr>
      <w:r w:rsidRPr="005E4F7E">
        <w:rPr>
          <w:lang w:val="en-US"/>
        </w:rPr>
        <w:t>The 75-year prison sentence (liminality)</w:t>
      </w:r>
    </w:p>
    <w:p w14:paraId="4D273545" w14:textId="77777777" w:rsidR="008F3DAA" w:rsidRDefault="008F3DAA">
      <w:pPr>
        <w:rPr>
          <w:lang w:val="fr-FR"/>
        </w:rPr>
      </w:pPr>
      <w:r>
        <w:rPr>
          <w:lang w:val="fr-FR"/>
        </w:rPr>
        <w:br w:type="page"/>
      </w: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090A7E82"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3A723D" w:rsidRPr="008F3DAA">
        <w:rPr>
          <w:rFonts w:ascii="Arial" w:eastAsia="Times New Roman" w:hAnsi="Arial" w:cs="Times New Roman"/>
          <w:b/>
          <w:sz w:val="24"/>
          <w:szCs w:val="32"/>
          <w:lang w:eastAsia="en-US" w:bidi="en-US"/>
        </w:rPr>
        <w:t xml:space="preserve"> </w:t>
      </w:r>
      <w:r w:rsidR="000613E6" w:rsidRPr="00FD47AB">
        <w:rPr>
          <w:rFonts w:ascii="Arial" w:eastAsia="Times New Roman" w:hAnsi="Arial" w:cs="Times New Roman"/>
          <w:b/>
          <w:sz w:val="24"/>
          <w:szCs w:val="32"/>
          <w:lang w:eastAsia="en-US" w:bidi="en-US"/>
        </w:rPr>
        <w:t>Έργου</w:t>
      </w:r>
    </w:p>
    <w:p w14:paraId="7F14F948" w14:textId="77777777" w:rsidR="00F839EA" w:rsidRPr="00F779A8" w:rsidRDefault="00F839EA" w:rsidP="00F839EA">
      <w:r w:rsidRPr="001C3B3B">
        <w:t xml:space="preserve">Το παρόν έργο αποτελεί την </w:t>
      </w:r>
      <w:r w:rsidRPr="00F779A8">
        <w:t xml:space="preserve">έκδοση 1.0.  </w:t>
      </w:r>
    </w:p>
    <w:p w14:paraId="3D7A2834" w14:textId="77777777" w:rsidR="00FD47AB" w:rsidRDefault="00FD47AB" w:rsidP="00D04173">
      <w:pPr>
        <w:spacing w:after="0"/>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71CD9A4A" w14:textId="6EDF82A5" w:rsidR="00F839EA" w:rsidRPr="00F779A8" w:rsidRDefault="00F839EA" w:rsidP="00F839EA">
      <w:r w:rsidRPr="00F779A8">
        <w:t xml:space="preserve">Copyright Εθνικόν και Καποδιστριακόν Πανεπιστήμιον Αθηνών, Χριστίνα Ντόκου, 2014. Χριστίνα Ντόκου «American Legends, </w:t>
      </w:r>
      <w:r w:rsidR="005E4F7E" w:rsidRPr="005E4F7E">
        <w:t>Rags to Riches</w:t>
      </w:r>
      <w:r w:rsidRPr="00F779A8">
        <w:t xml:space="preserve">». Έκδοση: 1.0. </w:t>
      </w:r>
      <w:r w:rsidR="005E4F7E">
        <w:t>Αθήνα 2014. Διαθέσιμο από τη δι</w:t>
      </w:r>
      <w:r w:rsidRPr="00F779A8">
        <w:t xml:space="preserve">κτυακή διεύθυνση: </w:t>
      </w:r>
      <w:hyperlink r:id="rId11" w:history="1">
        <w:r w:rsidRPr="00055452">
          <w:rPr>
            <w:rStyle w:val="Hyperlink"/>
          </w:rPr>
          <w:t>http://opencourses.uoa.gr/courses/ENL1/</w:t>
        </w:r>
      </w:hyperlink>
      <w:r w:rsidRPr="00F779A8">
        <w:t xml:space="preserve">. </w:t>
      </w:r>
    </w:p>
    <w:p w14:paraId="3D7A2837" w14:textId="77777777" w:rsidR="00FD47AB" w:rsidRDefault="00FD47AB" w:rsidP="00D04173">
      <w:pPr>
        <w:spacing w:after="0"/>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2897C33C" w:rsidR="00101D73" w:rsidRPr="006F00D2" w:rsidRDefault="00A7430B" w:rsidP="002D2893">
      <w:pPr>
        <w:pStyle w:val="ListParagraph"/>
        <w:numPr>
          <w:ilvl w:val="0"/>
          <w:numId w:val="29"/>
        </w:numPr>
      </w:pPr>
      <w:r w:rsidRPr="006F00D2">
        <w:t>που</w:t>
      </w:r>
      <w:r w:rsidR="003A723D">
        <w:t xml:space="preserve"> </w:t>
      </w:r>
      <w:r w:rsidRPr="006F00D2">
        <w:t>δεν περιλαμβάνει οικονομική συναλλαγή ως προϋπόθεση για τη χρήση ή πρόσβαση στο έργο</w:t>
      </w:r>
    </w:p>
    <w:p w14:paraId="5D0E11A6" w14:textId="13AA584F" w:rsidR="00101D73" w:rsidRPr="006F00D2" w:rsidRDefault="00A7430B" w:rsidP="002D2893">
      <w:pPr>
        <w:pStyle w:val="ListParagraph"/>
        <w:numPr>
          <w:ilvl w:val="0"/>
          <w:numId w:val="29"/>
        </w:numPr>
      </w:pPr>
      <w:r w:rsidRPr="006F00D2">
        <w:t>που</w:t>
      </w:r>
      <w:r w:rsidR="003A723D">
        <w:t xml:space="preserve"> </w:t>
      </w:r>
      <w:r w:rsidRPr="006F00D2">
        <w:t>δεν προσπορίζει στο διανομέα του έργου και</w:t>
      </w:r>
      <w:r w:rsidR="003A723D" w:rsidRPr="003A723D">
        <w:t xml:space="preserve"> </w:t>
      </w:r>
      <w:r w:rsidRPr="006F00D2">
        <w:t>αδειοδόχο</w:t>
      </w:r>
      <w:r w:rsidR="003A723D" w:rsidRPr="003A723D">
        <w:t xml:space="preserve"> </w:t>
      </w:r>
      <w:r w:rsidRPr="006F00D2">
        <w:t>έμμεσο οικονομικό όφελος (π.χ. διαφημίσεις) από την προβολή του έργου σε διαδικτυακό τόπο</w:t>
      </w:r>
    </w:p>
    <w:p w14:paraId="3D7A2842" w14:textId="77777777" w:rsid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2F1606E0" w14:textId="77777777" w:rsidR="002350F9" w:rsidRPr="00D04173" w:rsidRDefault="002350F9" w:rsidP="00D04173">
      <w:pPr>
        <w:spacing w:after="0"/>
        <w:rPr>
          <w:rFonts w:ascii="Arial" w:eastAsia="Times New Roman" w:hAnsi="Arial" w:cs="Times New Roman"/>
          <w:b/>
          <w:sz w:val="24"/>
          <w:szCs w:val="32"/>
          <w:lang w:eastAsia="en-US" w:bidi="en-US"/>
        </w:rPr>
      </w:pP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5C" w14:textId="3FCC9AAE" w:rsidR="00FD47AB" w:rsidRDefault="000613E6">
      <w:pPr>
        <w:rPr>
          <w:rFonts w:ascii="Arial" w:eastAsia="Times New Roman" w:hAnsi="Arial" w:cs="Times New Roman"/>
          <w:lang w:eastAsia="en-US" w:bidi="en-US"/>
        </w:rPr>
      </w:pPr>
      <w:r w:rsidRPr="000613E6">
        <w:t>μαζί με τους συνοδευόμενους υπερσυνδέσμους.</w:t>
      </w:r>
      <w:bookmarkStart w:id="2" w:name="_GoBack"/>
      <w:bookmarkEnd w:id="2"/>
      <w:r w:rsidR="00FD47AB">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5E4F7E">
        <w:rPr>
          <w:rFonts w:ascii="Arial" w:eastAsia="Times New Roman" w:hAnsi="Arial" w:cs="Times New Roman"/>
          <w:b/>
          <w:sz w:val="32"/>
          <w:szCs w:val="32"/>
          <w:lang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6078086C"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w:t>
      </w:r>
      <w:r w:rsidR="003A723D">
        <w:rPr>
          <w:rFonts w:ascii="Arial" w:eastAsia="Times New Roman" w:hAnsi="Arial" w:cs="Arial"/>
          <w:lang w:eastAsia="en-US" w:bidi="en-US"/>
        </w:rPr>
        <w:t>ο</w:t>
      </w:r>
      <w:r>
        <w:rPr>
          <w:rFonts w:ascii="Arial" w:eastAsia="Times New Roman" w:hAnsi="Arial" w:cs="Arial"/>
          <w:lang w:eastAsia="en-US" w:bidi="en-US"/>
        </w:rPr>
        <w:t xml:space="preserve"> πλαίσι</w:t>
      </w:r>
      <w:r w:rsidR="003A723D">
        <w:rPr>
          <w:rFonts w:ascii="Arial" w:eastAsia="Times New Roman" w:hAnsi="Arial" w:cs="Arial"/>
          <w:lang w:eastAsia="en-US" w:bidi="en-US"/>
        </w:rPr>
        <w:t>ο</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6"/>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A7C66" w14:textId="77777777" w:rsidR="00F97AA3" w:rsidRDefault="00F97AA3" w:rsidP="00936ACC">
      <w:pPr>
        <w:spacing w:after="0" w:line="240" w:lineRule="auto"/>
      </w:pPr>
      <w:r>
        <w:separator/>
      </w:r>
    </w:p>
  </w:endnote>
  <w:endnote w:type="continuationSeparator" w:id="0">
    <w:p w14:paraId="4B19D3E1" w14:textId="77777777" w:rsidR="00F97AA3" w:rsidRDefault="00F97AA3"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0C09DE" w:rsidRDefault="00936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FC248C">
      <w:rPr>
        <w:noProof/>
        <w:sz w:val="20"/>
        <w:szCs w:val="20"/>
      </w:rPr>
      <w:t>5</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26FDB" w14:textId="77777777" w:rsidR="00F97AA3" w:rsidRDefault="00F97AA3" w:rsidP="00936ACC">
      <w:pPr>
        <w:spacing w:after="0" w:line="240" w:lineRule="auto"/>
      </w:pPr>
      <w:r>
        <w:separator/>
      </w:r>
    </w:p>
  </w:footnote>
  <w:footnote w:type="continuationSeparator" w:id="0">
    <w:p w14:paraId="61B9798E" w14:textId="77777777" w:rsidR="00F97AA3" w:rsidRDefault="00F97AA3"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207A08" w:rsidRDefault="00207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F42C64"/>
    <w:multiLevelType w:val="hybridMultilevel"/>
    <w:tmpl w:val="DE501F3E"/>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65B82065"/>
    <w:multiLevelType w:val="hybridMultilevel"/>
    <w:tmpl w:val="E17499D6"/>
    <w:lvl w:ilvl="0" w:tplc="04080019">
      <w:start w:val="1"/>
      <w:numFmt w:val="lowerLetter"/>
      <w:lvlText w:val="%1."/>
      <w:lvlJc w:val="left"/>
      <w:pPr>
        <w:ind w:left="1800" w:hanging="360"/>
      </w:pPr>
      <w:rPr>
        <w:rFonts w:hint="default"/>
      </w:rPr>
    </w:lvl>
    <w:lvl w:ilvl="1" w:tplc="04080003">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6">
    <w:nsid w:val="6A9D5D77"/>
    <w:multiLevelType w:val="hybridMultilevel"/>
    <w:tmpl w:val="BF66439E"/>
    <w:lvl w:ilvl="0" w:tplc="04080019">
      <w:start w:val="1"/>
      <w:numFmt w:val="lowerLetter"/>
      <w:lvlText w:val="%1."/>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54930C4"/>
    <w:multiLevelType w:val="hybridMultilevel"/>
    <w:tmpl w:val="1F7C32E8"/>
    <w:lvl w:ilvl="0" w:tplc="04080019">
      <w:start w:val="1"/>
      <w:numFmt w:val="lowerLetter"/>
      <w:lvlText w:val="%1."/>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23"/>
  </w:num>
  <w:num w:numId="12">
    <w:abstractNumId w:val="9"/>
  </w:num>
  <w:num w:numId="13">
    <w:abstractNumId w:val="5"/>
  </w:num>
  <w:num w:numId="14">
    <w:abstractNumId w:val="2"/>
  </w:num>
  <w:num w:numId="15">
    <w:abstractNumId w:val="1"/>
  </w:num>
  <w:num w:numId="16">
    <w:abstractNumId w:val="17"/>
  </w:num>
  <w:num w:numId="17">
    <w:abstractNumId w:val="19"/>
  </w:num>
  <w:num w:numId="18">
    <w:abstractNumId w:val="6"/>
  </w:num>
  <w:num w:numId="19">
    <w:abstractNumId w:val="21"/>
  </w:num>
  <w:num w:numId="20">
    <w:abstractNumId w:val="14"/>
  </w:num>
  <w:num w:numId="21">
    <w:abstractNumId w:val="3"/>
  </w:num>
  <w:num w:numId="22">
    <w:abstractNumId w:val="24"/>
  </w:num>
  <w:num w:numId="23">
    <w:abstractNumId w:val="29"/>
  </w:num>
  <w:num w:numId="24">
    <w:abstractNumId w:val="10"/>
  </w:num>
  <w:num w:numId="25">
    <w:abstractNumId w:val="20"/>
  </w:num>
  <w:num w:numId="26">
    <w:abstractNumId w:val="18"/>
  </w:num>
  <w:num w:numId="27">
    <w:abstractNumId w:val="15"/>
  </w:num>
  <w:num w:numId="28">
    <w:abstractNumId w:val="13"/>
  </w:num>
  <w:num w:numId="29">
    <w:abstractNumId w:val="8"/>
  </w:num>
  <w:num w:numId="30">
    <w:abstractNumId w:val="16"/>
  </w:num>
  <w:num w:numId="31">
    <w:abstractNumId w:val="4"/>
  </w:num>
  <w:num w:numId="32">
    <w:abstractNumId w:val="0"/>
  </w:num>
  <w:num w:numId="33">
    <w:abstractNumId w:val="12"/>
  </w:num>
  <w:num w:numId="34">
    <w:abstractNumId w:val="27"/>
  </w:num>
  <w:num w:numId="35">
    <w:abstractNumId w:val="30"/>
  </w:num>
  <w:num w:numId="36">
    <w:abstractNumId w:val="7"/>
  </w:num>
  <w:num w:numId="37">
    <w:abstractNumId w:val="22"/>
  </w:num>
  <w:num w:numId="38">
    <w:abstractNumId w:val="7"/>
  </w:num>
  <w:num w:numId="39">
    <w:abstractNumId w:val="11"/>
  </w:num>
  <w:num w:numId="40">
    <w:abstractNumId w:val="25"/>
  </w:num>
  <w:num w:numId="41">
    <w:abstractNumId w:val="26"/>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57366"/>
    <w:rsid w:val="000613E6"/>
    <w:rsid w:val="000C028F"/>
    <w:rsid w:val="000C09DE"/>
    <w:rsid w:val="00101D73"/>
    <w:rsid w:val="0016637D"/>
    <w:rsid w:val="001B6EB4"/>
    <w:rsid w:val="001C3B3B"/>
    <w:rsid w:val="001D2786"/>
    <w:rsid w:val="001D7C77"/>
    <w:rsid w:val="001E1A4C"/>
    <w:rsid w:val="001F5129"/>
    <w:rsid w:val="002039B2"/>
    <w:rsid w:val="00207A08"/>
    <w:rsid w:val="00224CB8"/>
    <w:rsid w:val="002350F9"/>
    <w:rsid w:val="0024676B"/>
    <w:rsid w:val="00262DF1"/>
    <w:rsid w:val="002A21E7"/>
    <w:rsid w:val="002C09C1"/>
    <w:rsid w:val="002D2893"/>
    <w:rsid w:val="002E1903"/>
    <w:rsid w:val="00306292"/>
    <w:rsid w:val="003419A7"/>
    <w:rsid w:val="00366815"/>
    <w:rsid w:val="003A723D"/>
    <w:rsid w:val="00425DED"/>
    <w:rsid w:val="00447B5C"/>
    <w:rsid w:val="00455F2D"/>
    <w:rsid w:val="00487898"/>
    <w:rsid w:val="004915BA"/>
    <w:rsid w:val="004A32A0"/>
    <w:rsid w:val="004D46EA"/>
    <w:rsid w:val="004E5677"/>
    <w:rsid w:val="004F1500"/>
    <w:rsid w:val="00505B91"/>
    <w:rsid w:val="005148A1"/>
    <w:rsid w:val="00523364"/>
    <w:rsid w:val="00597812"/>
    <w:rsid w:val="005B369E"/>
    <w:rsid w:val="005E4F7E"/>
    <w:rsid w:val="0062078B"/>
    <w:rsid w:val="00663791"/>
    <w:rsid w:val="006E566C"/>
    <w:rsid w:val="006E6EA2"/>
    <w:rsid w:val="006F00D2"/>
    <w:rsid w:val="006F0DE4"/>
    <w:rsid w:val="006F6CFC"/>
    <w:rsid w:val="007125E7"/>
    <w:rsid w:val="00740A58"/>
    <w:rsid w:val="007417F7"/>
    <w:rsid w:val="007447A7"/>
    <w:rsid w:val="007F1E1A"/>
    <w:rsid w:val="007F715D"/>
    <w:rsid w:val="008330A3"/>
    <w:rsid w:val="008652EA"/>
    <w:rsid w:val="00890D31"/>
    <w:rsid w:val="008A125D"/>
    <w:rsid w:val="008D57C2"/>
    <w:rsid w:val="008F3DAA"/>
    <w:rsid w:val="00936ACC"/>
    <w:rsid w:val="009A18C7"/>
    <w:rsid w:val="009B7825"/>
    <w:rsid w:val="00A11D55"/>
    <w:rsid w:val="00A61962"/>
    <w:rsid w:val="00A7430B"/>
    <w:rsid w:val="00AC554E"/>
    <w:rsid w:val="00AD5AEF"/>
    <w:rsid w:val="00B27B58"/>
    <w:rsid w:val="00B67F68"/>
    <w:rsid w:val="00B76F05"/>
    <w:rsid w:val="00B97AF6"/>
    <w:rsid w:val="00BA0669"/>
    <w:rsid w:val="00C12C08"/>
    <w:rsid w:val="00C6112A"/>
    <w:rsid w:val="00C75C85"/>
    <w:rsid w:val="00C977A6"/>
    <w:rsid w:val="00CA4514"/>
    <w:rsid w:val="00CB6859"/>
    <w:rsid w:val="00D04173"/>
    <w:rsid w:val="00D55733"/>
    <w:rsid w:val="00D865F8"/>
    <w:rsid w:val="00D906B6"/>
    <w:rsid w:val="00DE7FC2"/>
    <w:rsid w:val="00E02C38"/>
    <w:rsid w:val="00E27D50"/>
    <w:rsid w:val="00E434F6"/>
    <w:rsid w:val="00E61055"/>
    <w:rsid w:val="00E643D5"/>
    <w:rsid w:val="00E66314"/>
    <w:rsid w:val="00E7374C"/>
    <w:rsid w:val="00E74B63"/>
    <w:rsid w:val="00EC31A8"/>
    <w:rsid w:val="00ED1322"/>
    <w:rsid w:val="00EE385C"/>
    <w:rsid w:val="00F159A1"/>
    <w:rsid w:val="00F273C1"/>
    <w:rsid w:val="00F37BF4"/>
    <w:rsid w:val="00F839EA"/>
    <w:rsid w:val="00F97AA3"/>
    <w:rsid w:val="00FB7077"/>
    <w:rsid w:val="00FC248C"/>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5b1%5d%20http:/creativecommons.org/licenses/by-nc-sa/4.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file:///C:\Users\pantelis\Downloads\%5b1%5d%20http:\creativecommons.org\licenses\by-nc-sa\4.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pencourses.uoa.gr/courses/ENL1/"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B7E8F247-A882-42C8-BD5F-F5D65A201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106</TotalTime>
  <Pages>5</Pages>
  <Words>541</Words>
  <Characters>2927</Characters>
  <Application>Microsoft Office Word</Application>
  <DocSecurity>0</DocSecurity>
  <Lines>24</Lines>
  <Paragraphs>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3462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Uoa</cp:lastModifiedBy>
  <cp:revision>9</cp:revision>
  <cp:lastPrinted>2015-03-03T11:33:00Z</cp:lastPrinted>
  <dcterms:created xsi:type="dcterms:W3CDTF">2015-03-02T09:33:00Z</dcterms:created>
  <dcterms:modified xsi:type="dcterms:W3CDTF">2015-03-03T11:33:00Z</dcterms:modified>
</cp:coreProperties>
</file>