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3F960" w14:textId="77777777" w:rsidR="002572BC" w:rsidRPr="00BE3992" w:rsidRDefault="002572BC" w:rsidP="00BE3992">
      <w:bookmarkStart w:id="0" w:name="_GoBack"/>
      <w:bookmarkEnd w:id="0"/>
    </w:p>
    <w:p w14:paraId="2472C1D3" w14:textId="77777777" w:rsidR="002572BC" w:rsidRPr="00BE3992" w:rsidRDefault="002572BC" w:rsidP="00BE3992"/>
    <w:p w14:paraId="68C21F0C" w14:textId="3207E49A" w:rsidR="002572BC" w:rsidRPr="00BE3992" w:rsidRDefault="005D2E34" w:rsidP="00BE3992">
      <w:r w:rsidRPr="00BE3992">
        <w:rPr>
          <w:noProof/>
          <w:lang w:val="el-GR"/>
        </w:rPr>
        <w:drawing>
          <wp:inline distT="0" distB="0" distL="0" distR="0" wp14:anchorId="73D9BB7D" wp14:editId="02FA988F">
            <wp:extent cx="5153025" cy="1527419"/>
            <wp:effectExtent l="0" t="0" r="0" b="0"/>
            <wp:docPr id="1" name="Εικόνα 1" descr="Logo of the National and Kapodistrian University of Athens. The logo depicts the goddess Ath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53025" cy="1527419"/>
                    </a:xfrm>
                    <a:prstGeom prst="rect">
                      <a:avLst/>
                    </a:prstGeom>
                  </pic:spPr>
                </pic:pic>
              </a:graphicData>
            </a:graphic>
          </wp:inline>
        </w:drawing>
      </w:r>
    </w:p>
    <w:p w14:paraId="426A2402" w14:textId="77777777" w:rsidR="00527B3D" w:rsidRPr="00BE3992" w:rsidRDefault="00527B3D" w:rsidP="00BE3992"/>
    <w:p w14:paraId="1B816B43" w14:textId="77777777" w:rsidR="0023683F" w:rsidRPr="00BE3992" w:rsidRDefault="0023683F" w:rsidP="00BE3992">
      <w:pPr>
        <w:pBdr>
          <w:top w:val="single" w:sz="24" w:space="1" w:color="auto"/>
        </w:pBdr>
        <w:rPr>
          <w:rFonts w:ascii="Arial" w:eastAsia="Times New Roman" w:hAnsi="Arial" w:cs="Times New Roman"/>
          <w:lang w:eastAsia="en-US" w:bidi="en-US"/>
        </w:rPr>
      </w:pPr>
    </w:p>
    <w:p w14:paraId="560F7674" w14:textId="77777777" w:rsidR="009D13A5" w:rsidRPr="00BE3992" w:rsidRDefault="009D13A5" w:rsidP="00BE3992">
      <w:pPr>
        <w:rPr>
          <w:rFonts w:ascii="Arial" w:eastAsia="Times New Roman" w:hAnsi="Arial" w:cs="Arial"/>
          <w:b/>
          <w:spacing w:val="5"/>
          <w:sz w:val="36"/>
          <w:szCs w:val="52"/>
          <w:lang w:eastAsia="en-US" w:bidi="en-US"/>
        </w:rPr>
      </w:pPr>
      <w:r w:rsidRPr="00BE3992">
        <w:rPr>
          <w:rFonts w:ascii="Arial" w:eastAsia="Times New Roman" w:hAnsi="Arial" w:cs="Arial"/>
          <w:b/>
          <w:spacing w:val="5"/>
          <w:sz w:val="36"/>
          <w:szCs w:val="52"/>
          <w:lang w:eastAsia="en-US" w:bidi="en-US"/>
        </w:rPr>
        <w:t>ELT Methods and Practices</w:t>
      </w:r>
    </w:p>
    <w:p w14:paraId="500CA213" w14:textId="1960F3A4" w:rsidR="0023683F" w:rsidRPr="00BE3992" w:rsidRDefault="0091423D" w:rsidP="00BE3992">
      <w:pPr>
        <w:rPr>
          <w:rFonts w:ascii="Arial" w:eastAsia="Times New Roman" w:hAnsi="Arial" w:cs="Arial"/>
          <w:b/>
          <w:lang w:eastAsia="en-US" w:bidi="en-US"/>
        </w:rPr>
      </w:pPr>
      <w:r w:rsidRPr="00BE3992">
        <w:rPr>
          <w:rFonts w:ascii="Arial" w:eastAsia="Times New Roman" w:hAnsi="Arial" w:cs="Arial"/>
          <w:b/>
          <w:bCs/>
          <w:lang w:eastAsia="en-US" w:bidi="en-US"/>
        </w:rPr>
        <w:t>Unit 7</w:t>
      </w:r>
      <w:r w:rsidR="0023683F" w:rsidRPr="00BE3992">
        <w:rPr>
          <w:rFonts w:ascii="Arial" w:eastAsia="Times New Roman" w:hAnsi="Arial" w:cs="Arial"/>
          <w:b/>
          <w:bCs/>
          <w:lang w:eastAsia="en-US" w:bidi="en-US"/>
        </w:rPr>
        <w:t xml:space="preserve">: </w:t>
      </w:r>
      <w:r w:rsidRPr="00BE3992">
        <w:rPr>
          <w:rFonts w:ascii="Arial" w:eastAsia="Times New Roman" w:hAnsi="Arial" w:cs="Arial"/>
          <w:b/>
          <w:lang w:eastAsia="en-US" w:bidi="en-US"/>
        </w:rPr>
        <w:t>Dealing with Speaking Skills</w:t>
      </w:r>
    </w:p>
    <w:p w14:paraId="5D62F986" w14:textId="77777777" w:rsidR="0023683F" w:rsidRPr="00BE3992" w:rsidRDefault="0023683F" w:rsidP="00BE3992">
      <w:pPr>
        <w:rPr>
          <w:rFonts w:ascii="Arial" w:eastAsia="Times New Roman" w:hAnsi="Arial" w:cs="Arial"/>
          <w:lang w:eastAsia="en-US" w:bidi="en-US"/>
        </w:rPr>
      </w:pPr>
      <w:proofErr w:type="spellStart"/>
      <w:r w:rsidRPr="00BE3992">
        <w:rPr>
          <w:rFonts w:ascii="Arial" w:eastAsia="Times New Roman" w:hAnsi="Arial" w:cs="Arial"/>
          <w:lang w:eastAsia="en-US" w:bidi="en-US"/>
        </w:rPr>
        <w:t>Evdokia</w:t>
      </w:r>
      <w:proofErr w:type="spellEnd"/>
      <w:r w:rsidRPr="00BE3992">
        <w:rPr>
          <w:rFonts w:ascii="Arial" w:eastAsia="Times New Roman" w:hAnsi="Arial" w:cs="Arial"/>
          <w:lang w:eastAsia="en-US" w:bidi="en-US"/>
        </w:rPr>
        <w:t xml:space="preserve"> </w:t>
      </w:r>
      <w:proofErr w:type="spellStart"/>
      <w:r w:rsidRPr="00BE3992">
        <w:rPr>
          <w:rFonts w:ascii="Arial" w:eastAsia="Times New Roman" w:hAnsi="Arial" w:cs="Arial"/>
          <w:lang w:eastAsia="en-US" w:bidi="en-US"/>
        </w:rPr>
        <w:t>Karavas</w:t>
      </w:r>
      <w:proofErr w:type="spellEnd"/>
    </w:p>
    <w:p w14:paraId="3C1111F2" w14:textId="77777777" w:rsidR="0023683F" w:rsidRPr="00BE3992" w:rsidRDefault="0023683F" w:rsidP="00BE3992">
      <w:pPr>
        <w:pBdr>
          <w:bottom w:val="single" w:sz="24" w:space="1" w:color="auto"/>
        </w:pBdr>
        <w:rPr>
          <w:rFonts w:ascii="Arial" w:eastAsia="Times New Roman" w:hAnsi="Arial" w:cs="Arial"/>
          <w:lang w:eastAsia="en-US" w:bidi="en-US"/>
        </w:rPr>
      </w:pPr>
      <w:r w:rsidRPr="00BE3992">
        <w:rPr>
          <w:rFonts w:ascii="Arial" w:eastAsia="Times New Roman" w:hAnsi="Arial" w:cs="Arial"/>
          <w:lang w:eastAsia="en-US" w:bidi="en-US"/>
        </w:rPr>
        <w:t>School of Philosophy</w:t>
      </w:r>
    </w:p>
    <w:p w14:paraId="75EA48E0" w14:textId="77777777" w:rsidR="0023683F" w:rsidRPr="00BE3992" w:rsidRDefault="0023683F" w:rsidP="00BE3992">
      <w:pPr>
        <w:pBdr>
          <w:bottom w:val="single" w:sz="24" w:space="1" w:color="auto"/>
        </w:pBdr>
        <w:rPr>
          <w:rFonts w:ascii="Arial" w:eastAsia="Times New Roman" w:hAnsi="Arial" w:cs="Arial"/>
          <w:lang w:eastAsia="en-US" w:bidi="en-US"/>
        </w:rPr>
      </w:pPr>
      <w:r w:rsidRPr="00BE3992">
        <w:rPr>
          <w:rFonts w:ascii="Arial" w:eastAsia="Times New Roman" w:hAnsi="Arial" w:cs="Arial"/>
          <w:lang w:eastAsia="en-US" w:bidi="en-US"/>
        </w:rPr>
        <w:t>Faculty of English Language and Literature</w:t>
      </w:r>
    </w:p>
    <w:p w14:paraId="77708E36" w14:textId="77777777" w:rsidR="0023683F" w:rsidRPr="00BE3992" w:rsidRDefault="0023683F" w:rsidP="00BE3992">
      <w:pPr>
        <w:pBdr>
          <w:bottom w:val="single" w:sz="24" w:space="1" w:color="auto"/>
        </w:pBdr>
        <w:rPr>
          <w:rFonts w:ascii="Arial" w:eastAsia="Times New Roman" w:hAnsi="Arial" w:cs="Times New Roman"/>
          <w:lang w:eastAsia="en-US" w:bidi="en-US"/>
        </w:rPr>
      </w:pPr>
    </w:p>
    <w:p w14:paraId="340C9D90" w14:textId="77777777" w:rsidR="0023683F" w:rsidRPr="00BE3992" w:rsidRDefault="0023683F" w:rsidP="00BE3992">
      <w:pPr>
        <w:rPr>
          <w:rFonts w:ascii="Cambria" w:eastAsia="Times New Roman" w:hAnsi="Cambria" w:cs="Times New Roman"/>
          <w:spacing w:val="5"/>
          <w:sz w:val="64"/>
          <w:szCs w:val="52"/>
          <w:lang w:eastAsia="en-US" w:bidi="en-US"/>
        </w:rPr>
      </w:pPr>
      <w:r w:rsidRPr="00BE3992">
        <w:rPr>
          <w:rFonts w:ascii="Arial" w:eastAsia="Times New Roman" w:hAnsi="Arial" w:cs="Times New Roman"/>
          <w:lang w:eastAsia="en-US" w:bidi="en-US"/>
        </w:rPr>
        <w:br w:type="page"/>
      </w:r>
    </w:p>
    <w:bookmarkStart w:id="1" w:name="_Toc426390459" w:displacedByCustomXml="next"/>
    <w:bookmarkStart w:id="2" w:name="_Toc426320234" w:displacedByCustomXml="next"/>
    <w:bookmarkStart w:id="3" w:name="_Toc426320224" w:displacedByCustomXml="next"/>
    <w:sdt>
      <w:sdtPr>
        <w:rPr>
          <w:rFonts w:asciiTheme="minorHAnsi" w:eastAsiaTheme="minorEastAsia" w:hAnsiTheme="minorHAnsi" w:cstheme="minorBidi"/>
          <w:b w:val="0"/>
          <w:bCs w:val="0"/>
          <w:sz w:val="22"/>
          <w:szCs w:val="22"/>
        </w:rPr>
        <w:id w:val="301430335"/>
        <w:docPartObj>
          <w:docPartGallery w:val="Table of Contents"/>
          <w:docPartUnique/>
        </w:docPartObj>
      </w:sdtPr>
      <w:sdtEndPr/>
      <w:sdtContent>
        <w:p w14:paraId="1B4B20FE" w14:textId="34AD0F6B" w:rsidR="00527B3D" w:rsidRPr="00BE3992" w:rsidRDefault="007D103D" w:rsidP="00BE3992">
          <w:pPr>
            <w:pStyle w:val="TOCHeading"/>
          </w:pPr>
          <w:r w:rsidRPr="00BE3992">
            <w:t>Contents</w:t>
          </w:r>
        </w:p>
        <w:p w14:paraId="238A5EDD" w14:textId="77777777" w:rsidR="00940B1B" w:rsidRDefault="00527B3D">
          <w:pPr>
            <w:pStyle w:val="TOC1"/>
            <w:tabs>
              <w:tab w:val="right" w:leader="dot" w:pos="9854"/>
            </w:tabs>
            <w:rPr>
              <w:rFonts w:asciiTheme="minorHAnsi" w:hAnsiTheme="minorHAnsi"/>
              <w:noProof/>
              <w:lang w:val="el-GR" w:eastAsia="el-GR" w:bidi="ar-SA"/>
            </w:rPr>
          </w:pPr>
          <w:r w:rsidRPr="00BE3992">
            <w:rPr>
              <w:lang w:val="en-GB"/>
            </w:rPr>
            <w:fldChar w:fldCharType="begin"/>
          </w:r>
          <w:r w:rsidRPr="00BE3992">
            <w:rPr>
              <w:lang w:val="en-GB"/>
            </w:rPr>
            <w:instrText xml:space="preserve"> TOC \o "1-3" \h \z \u </w:instrText>
          </w:r>
          <w:r w:rsidRPr="00BE3992">
            <w:rPr>
              <w:lang w:val="en-GB"/>
            </w:rPr>
            <w:fldChar w:fldCharType="separate"/>
          </w:r>
          <w:hyperlink w:anchor="_Toc429517443" w:history="1">
            <w:r w:rsidR="00940B1B" w:rsidRPr="006403EB">
              <w:rPr>
                <w:rStyle w:val="Hyperlink"/>
                <w:noProof/>
              </w:rPr>
              <w:t>Task 1</w:t>
            </w:r>
            <w:r w:rsidR="00940B1B">
              <w:rPr>
                <w:noProof/>
                <w:webHidden/>
              </w:rPr>
              <w:tab/>
            </w:r>
            <w:r w:rsidR="00940B1B">
              <w:rPr>
                <w:noProof/>
                <w:webHidden/>
              </w:rPr>
              <w:fldChar w:fldCharType="begin"/>
            </w:r>
            <w:r w:rsidR="00940B1B">
              <w:rPr>
                <w:noProof/>
                <w:webHidden/>
              </w:rPr>
              <w:instrText xml:space="preserve"> PAGEREF _Toc429517443 \h </w:instrText>
            </w:r>
            <w:r w:rsidR="00940B1B">
              <w:rPr>
                <w:noProof/>
                <w:webHidden/>
              </w:rPr>
            </w:r>
            <w:r w:rsidR="00940B1B">
              <w:rPr>
                <w:noProof/>
                <w:webHidden/>
              </w:rPr>
              <w:fldChar w:fldCharType="separate"/>
            </w:r>
            <w:r w:rsidR="006F05B4">
              <w:rPr>
                <w:noProof/>
                <w:webHidden/>
              </w:rPr>
              <w:t>3</w:t>
            </w:r>
            <w:r w:rsidR="00940B1B">
              <w:rPr>
                <w:noProof/>
                <w:webHidden/>
              </w:rPr>
              <w:fldChar w:fldCharType="end"/>
            </w:r>
          </w:hyperlink>
        </w:p>
        <w:p w14:paraId="0E661510" w14:textId="77777777" w:rsidR="00940B1B" w:rsidRDefault="006F05B4">
          <w:pPr>
            <w:pStyle w:val="TOC1"/>
            <w:tabs>
              <w:tab w:val="right" w:leader="dot" w:pos="9854"/>
            </w:tabs>
            <w:rPr>
              <w:rFonts w:asciiTheme="minorHAnsi" w:hAnsiTheme="minorHAnsi"/>
              <w:noProof/>
              <w:lang w:val="el-GR" w:eastAsia="el-GR" w:bidi="ar-SA"/>
            </w:rPr>
          </w:pPr>
          <w:hyperlink w:anchor="_Toc429517444" w:history="1">
            <w:r w:rsidR="00940B1B" w:rsidRPr="006403EB">
              <w:rPr>
                <w:rStyle w:val="Hyperlink"/>
                <w:noProof/>
              </w:rPr>
              <w:t>Task 2</w:t>
            </w:r>
            <w:r w:rsidR="00940B1B">
              <w:rPr>
                <w:noProof/>
                <w:webHidden/>
              </w:rPr>
              <w:tab/>
            </w:r>
            <w:r w:rsidR="00940B1B">
              <w:rPr>
                <w:noProof/>
                <w:webHidden/>
              </w:rPr>
              <w:fldChar w:fldCharType="begin"/>
            </w:r>
            <w:r w:rsidR="00940B1B">
              <w:rPr>
                <w:noProof/>
                <w:webHidden/>
              </w:rPr>
              <w:instrText xml:space="preserve"> PAGEREF _Toc429517444 \h </w:instrText>
            </w:r>
            <w:r w:rsidR="00940B1B">
              <w:rPr>
                <w:noProof/>
                <w:webHidden/>
              </w:rPr>
            </w:r>
            <w:r w:rsidR="00940B1B">
              <w:rPr>
                <w:noProof/>
                <w:webHidden/>
              </w:rPr>
              <w:fldChar w:fldCharType="separate"/>
            </w:r>
            <w:r>
              <w:rPr>
                <w:noProof/>
                <w:webHidden/>
              </w:rPr>
              <w:t>4</w:t>
            </w:r>
            <w:r w:rsidR="00940B1B">
              <w:rPr>
                <w:noProof/>
                <w:webHidden/>
              </w:rPr>
              <w:fldChar w:fldCharType="end"/>
            </w:r>
          </w:hyperlink>
        </w:p>
        <w:p w14:paraId="7D42B2F1" w14:textId="77777777" w:rsidR="00940B1B" w:rsidRDefault="006F05B4">
          <w:pPr>
            <w:pStyle w:val="TOC1"/>
            <w:tabs>
              <w:tab w:val="right" w:leader="dot" w:pos="9854"/>
            </w:tabs>
            <w:rPr>
              <w:rFonts w:asciiTheme="minorHAnsi" w:hAnsiTheme="minorHAnsi"/>
              <w:noProof/>
              <w:lang w:val="el-GR" w:eastAsia="el-GR" w:bidi="ar-SA"/>
            </w:rPr>
          </w:pPr>
          <w:hyperlink w:anchor="_Toc429517445" w:history="1">
            <w:r w:rsidR="00940B1B" w:rsidRPr="006403EB">
              <w:rPr>
                <w:rStyle w:val="Hyperlink"/>
                <w:noProof/>
              </w:rPr>
              <w:t>Task 3</w:t>
            </w:r>
            <w:r w:rsidR="00940B1B">
              <w:rPr>
                <w:noProof/>
                <w:webHidden/>
              </w:rPr>
              <w:tab/>
            </w:r>
            <w:r w:rsidR="00940B1B">
              <w:rPr>
                <w:noProof/>
                <w:webHidden/>
              </w:rPr>
              <w:fldChar w:fldCharType="begin"/>
            </w:r>
            <w:r w:rsidR="00940B1B">
              <w:rPr>
                <w:noProof/>
                <w:webHidden/>
              </w:rPr>
              <w:instrText xml:space="preserve"> PAGEREF _Toc429517445 \h </w:instrText>
            </w:r>
            <w:r w:rsidR="00940B1B">
              <w:rPr>
                <w:noProof/>
                <w:webHidden/>
              </w:rPr>
            </w:r>
            <w:r w:rsidR="00940B1B">
              <w:rPr>
                <w:noProof/>
                <w:webHidden/>
              </w:rPr>
              <w:fldChar w:fldCharType="separate"/>
            </w:r>
            <w:r>
              <w:rPr>
                <w:noProof/>
                <w:webHidden/>
              </w:rPr>
              <w:t>5</w:t>
            </w:r>
            <w:r w:rsidR="00940B1B">
              <w:rPr>
                <w:noProof/>
                <w:webHidden/>
              </w:rPr>
              <w:fldChar w:fldCharType="end"/>
            </w:r>
          </w:hyperlink>
        </w:p>
        <w:p w14:paraId="02D7C73C" w14:textId="77777777" w:rsidR="00940B1B" w:rsidRDefault="006F05B4">
          <w:pPr>
            <w:pStyle w:val="TOC1"/>
            <w:tabs>
              <w:tab w:val="right" w:leader="dot" w:pos="9854"/>
            </w:tabs>
            <w:rPr>
              <w:rFonts w:asciiTheme="minorHAnsi" w:hAnsiTheme="minorHAnsi"/>
              <w:noProof/>
              <w:lang w:val="el-GR" w:eastAsia="el-GR" w:bidi="ar-SA"/>
            </w:rPr>
          </w:pPr>
          <w:hyperlink w:anchor="_Toc429517446" w:history="1">
            <w:r w:rsidR="00940B1B" w:rsidRPr="006403EB">
              <w:rPr>
                <w:rStyle w:val="Hyperlink"/>
                <w:noProof/>
              </w:rPr>
              <w:t>Task 4</w:t>
            </w:r>
            <w:r w:rsidR="00940B1B">
              <w:rPr>
                <w:noProof/>
                <w:webHidden/>
              </w:rPr>
              <w:tab/>
            </w:r>
            <w:r w:rsidR="00940B1B">
              <w:rPr>
                <w:noProof/>
                <w:webHidden/>
              </w:rPr>
              <w:fldChar w:fldCharType="begin"/>
            </w:r>
            <w:r w:rsidR="00940B1B">
              <w:rPr>
                <w:noProof/>
                <w:webHidden/>
              </w:rPr>
              <w:instrText xml:space="preserve"> PAGEREF _Toc429517446 \h </w:instrText>
            </w:r>
            <w:r w:rsidR="00940B1B">
              <w:rPr>
                <w:noProof/>
                <w:webHidden/>
              </w:rPr>
            </w:r>
            <w:r w:rsidR="00940B1B">
              <w:rPr>
                <w:noProof/>
                <w:webHidden/>
              </w:rPr>
              <w:fldChar w:fldCharType="separate"/>
            </w:r>
            <w:r>
              <w:rPr>
                <w:noProof/>
                <w:webHidden/>
              </w:rPr>
              <w:t>5</w:t>
            </w:r>
            <w:r w:rsidR="00940B1B">
              <w:rPr>
                <w:noProof/>
                <w:webHidden/>
              </w:rPr>
              <w:fldChar w:fldCharType="end"/>
            </w:r>
          </w:hyperlink>
        </w:p>
        <w:p w14:paraId="2B02E9B1" w14:textId="77777777" w:rsidR="00940B1B" w:rsidRDefault="006F05B4">
          <w:pPr>
            <w:pStyle w:val="TOC1"/>
            <w:tabs>
              <w:tab w:val="right" w:leader="dot" w:pos="9854"/>
            </w:tabs>
            <w:rPr>
              <w:rFonts w:asciiTheme="minorHAnsi" w:hAnsiTheme="minorHAnsi"/>
              <w:noProof/>
              <w:lang w:val="el-GR" w:eastAsia="el-GR" w:bidi="ar-SA"/>
            </w:rPr>
          </w:pPr>
          <w:hyperlink w:anchor="_Toc429517447" w:history="1">
            <w:r w:rsidR="00940B1B" w:rsidRPr="006403EB">
              <w:rPr>
                <w:rStyle w:val="Hyperlink"/>
                <w:noProof/>
              </w:rPr>
              <w:t>Task 5</w:t>
            </w:r>
            <w:r w:rsidR="00940B1B">
              <w:rPr>
                <w:noProof/>
                <w:webHidden/>
              </w:rPr>
              <w:tab/>
            </w:r>
            <w:r w:rsidR="00940B1B">
              <w:rPr>
                <w:noProof/>
                <w:webHidden/>
              </w:rPr>
              <w:fldChar w:fldCharType="begin"/>
            </w:r>
            <w:r w:rsidR="00940B1B">
              <w:rPr>
                <w:noProof/>
                <w:webHidden/>
              </w:rPr>
              <w:instrText xml:space="preserve"> PAGEREF _Toc429517447 \h </w:instrText>
            </w:r>
            <w:r w:rsidR="00940B1B">
              <w:rPr>
                <w:noProof/>
                <w:webHidden/>
              </w:rPr>
            </w:r>
            <w:r w:rsidR="00940B1B">
              <w:rPr>
                <w:noProof/>
                <w:webHidden/>
              </w:rPr>
              <w:fldChar w:fldCharType="separate"/>
            </w:r>
            <w:r>
              <w:rPr>
                <w:noProof/>
                <w:webHidden/>
              </w:rPr>
              <w:t>6</w:t>
            </w:r>
            <w:r w:rsidR="00940B1B">
              <w:rPr>
                <w:noProof/>
                <w:webHidden/>
              </w:rPr>
              <w:fldChar w:fldCharType="end"/>
            </w:r>
          </w:hyperlink>
        </w:p>
        <w:p w14:paraId="29CBFB2E" w14:textId="77777777" w:rsidR="00940B1B" w:rsidRDefault="006F05B4">
          <w:pPr>
            <w:pStyle w:val="TOC1"/>
            <w:tabs>
              <w:tab w:val="right" w:leader="dot" w:pos="9854"/>
            </w:tabs>
            <w:rPr>
              <w:rFonts w:asciiTheme="minorHAnsi" w:hAnsiTheme="minorHAnsi"/>
              <w:noProof/>
              <w:lang w:val="el-GR" w:eastAsia="el-GR" w:bidi="ar-SA"/>
            </w:rPr>
          </w:pPr>
          <w:hyperlink w:anchor="_Toc429517448" w:history="1">
            <w:r w:rsidR="00940B1B" w:rsidRPr="006403EB">
              <w:rPr>
                <w:rStyle w:val="Hyperlink"/>
                <w:noProof/>
              </w:rPr>
              <w:t>Task 6</w:t>
            </w:r>
            <w:r w:rsidR="00940B1B">
              <w:rPr>
                <w:noProof/>
                <w:webHidden/>
              </w:rPr>
              <w:tab/>
            </w:r>
            <w:r w:rsidR="00940B1B">
              <w:rPr>
                <w:noProof/>
                <w:webHidden/>
              </w:rPr>
              <w:fldChar w:fldCharType="begin"/>
            </w:r>
            <w:r w:rsidR="00940B1B">
              <w:rPr>
                <w:noProof/>
                <w:webHidden/>
              </w:rPr>
              <w:instrText xml:space="preserve"> PAGEREF _Toc429517448 \h </w:instrText>
            </w:r>
            <w:r w:rsidR="00940B1B">
              <w:rPr>
                <w:noProof/>
                <w:webHidden/>
              </w:rPr>
            </w:r>
            <w:r w:rsidR="00940B1B">
              <w:rPr>
                <w:noProof/>
                <w:webHidden/>
              </w:rPr>
              <w:fldChar w:fldCharType="separate"/>
            </w:r>
            <w:r>
              <w:rPr>
                <w:noProof/>
                <w:webHidden/>
              </w:rPr>
              <w:t>6</w:t>
            </w:r>
            <w:r w:rsidR="00940B1B">
              <w:rPr>
                <w:noProof/>
                <w:webHidden/>
              </w:rPr>
              <w:fldChar w:fldCharType="end"/>
            </w:r>
          </w:hyperlink>
        </w:p>
        <w:p w14:paraId="2C3D8385" w14:textId="22E118FF" w:rsidR="00527B3D" w:rsidRPr="00BE3992" w:rsidRDefault="00527B3D" w:rsidP="00BE3992">
          <w:r w:rsidRPr="00BE3992">
            <w:rPr>
              <w:b/>
              <w:bCs/>
            </w:rPr>
            <w:fldChar w:fldCharType="end"/>
          </w:r>
        </w:p>
      </w:sdtContent>
    </w:sdt>
    <w:p w14:paraId="3AC6B108" w14:textId="1A9F9645" w:rsidR="00AB3CB4" w:rsidRPr="00BE3992" w:rsidRDefault="0068018E" w:rsidP="00BE3992">
      <w:pPr>
        <w:pStyle w:val="Heading1"/>
        <w:numPr>
          <w:ilvl w:val="0"/>
          <w:numId w:val="0"/>
        </w:numPr>
        <w:ind w:left="360" w:hanging="360"/>
      </w:pPr>
      <w:r w:rsidRPr="00BE3992">
        <w:br w:type="page"/>
      </w:r>
      <w:bookmarkStart w:id="4" w:name="_Toc429517443"/>
      <w:bookmarkEnd w:id="3"/>
      <w:bookmarkEnd w:id="2"/>
      <w:bookmarkEnd w:id="1"/>
      <w:r w:rsidR="00AB3CB4" w:rsidRPr="00BE3992">
        <w:lastRenderedPageBreak/>
        <w:t>Task 1</w:t>
      </w:r>
      <w:bookmarkEnd w:id="4"/>
    </w:p>
    <w:p w14:paraId="738250E7" w14:textId="77777777" w:rsidR="00AB3CB4" w:rsidRPr="00BE3992" w:rsidRDefault="00AB3CB4" w:rsidP="00BE3992">
      <w:pPr>
        <w:rPr>
          <w:rFonts w:ascii="Arial" w:hAnsi="Arial" w:cs="Arial"/>
          <w:b/>
        </w:rPr>
      </w:pPr>
      <w:r w:rsidRPr="00BE3992">
        <w:rPr>
          <w:rFonts w:ascii="Arial" w:hAnsi="Arial" w:cs="Arial"/>
        </w:rPr>
        <w:t>The following are extracts from the speech of native speakers of English and demonstrate some of the features of naturally spoken English. Can you identify some of the features of spoken English which you wouldn’t normally find in a piece of writing? Try to find examples of facilitation and compensation devices from the extracts below. Can you also provide examples of your own?</w:t>
      </w:r>
    </w:p>
    <w:p w14:paraId="69669551" w14:textId="77777777" w:rsidR="00AB3CB4" w:rsidRPr="00BE3992" w:rsidRDefault="00AB3CB4" w:rsidP="00BE3992">
      <w:pPr>
        <w:rPr>
          <w:rFonts w:ascii="Arial" w:hAnsi="Arial" w:cs="Arial"/>
          <w:b/>
        </w:rPr>
      </w:pPr>
      <w:r w:rsidRPr="00BE3992">
        <w:rPr>
          <w:rFonts w:ascii="Arial" w:hAnsi="Arial" w:cs="Arial"/>
          <w:b/>
        </w:rPr>
        <w:t>Extract 1:</w:t>
      </w:r>
    </w:p>
    <w:p w14:paraId="1F7B37BE" w14:textId="77777777" w:rsidR="00AB3CB4" w:rsidRPr="00BE3992" w:rsidRDefault="00AB3CB4" w:rsidP="00BE3992">
      <w:pPr>
        <w:rPr>
          <w:rFonts w:ascii="Arial" w:hAnsi="Arial" w:cs="Arial"/>
        </w:rPr>
      </w:pPr>
      <w:r w:rsidRPr="00BE3992">
        <w:rPr>
          <w:rFonts w:ascii="Arial" w:hAnsi="Arial" w:cs="Arial"/>
        </w:rPr>
        <w:t xml:space="preserve">It’s </w:t>
      </w:r>
      <w:proofErr w:type="spellStart"/>
      <w:r w:rsidRPr="00BE3992">
        <w:rPr>
          <w:rFonts w:ascii="Arial" w:hAnsi="Arial" w:cs="Arial"/>
        </w:rPr>
        <w:t>erm</w:t>
      </w:r>
      <w:proofErr w:type="spellEnd"/>
      <w:r w:rsidRPr="00BE3992">
        <w:rPr>
          <w:rFonts w:ascii="Arial" w:hAnsi="Arial" w:cs="Arial"/>
        </w:rPr>
        <w:t xml:space="preserve"> – an intersection of kind of two – a kind of crossroads – of a minor road going across a major road – and I was standing there – and there was this  </w:t>
      </w:r>
      <w:proofErr w:type="spellStart"/>
      <w:r w:rsidRPr="00BE3992">
        <w:rPr>
          <w:rFonts w:ascii="Arial" w:hAnsi="Arial" w:cs="Arial"/>
        </w:rPr>
        <w:t>erm</w:t>
      </w:r>
      <w:proofErr w:type="spellEnd"/>
      <w:r w:rsidRPr="00BE3992">
        <w:rPr>
          <w:rFonts w:ascii="Arial" w:hAnsi="Arial" w:cs="Arial"/>
        </w:rPr>
        <w:t xml:space="preserve">- kind of ordinary car – on the minor road- just looking to come out – onto the big road – and coming down towards him on the big road was a van –followed by a lorry – now- just as he started to come onto the main road –the van – no the lorry star-started to overtake the van – not having seen the fact that another car was coming out. </w:t>
      </w:r>
    </w:p>
    <w:p w14:paraId="55163C67" w14:textId="77777777" w:rsidR="00AB3CB4" w:rsidRPr="00BE3992" w:rsidRDefault="00AB3CB4" w:rsidP="00BE3992">
      <w:pPr>
        <w:rPr>
          <w:rFonts w:ascii="Arial" w:hAnsi="Arial" w:cs="Arial"/>
          <w:b/>
        </w:rPr>
      </w:pPr>
      <w:r w:rsidRPr="00BE3992">
        <w:rPr>
          <w:rFonts w:ascii="Arial" w:hAnsi="Arial" w:cs="Arial"/>
          <w:b/>
        </w:rPr>
        <w:t xml:space="preserve">Extract 2: </w:t>
      </w:r>
    </w:p>
    <w:p w14:paraId="51182717" w14:textId="77777777" w:rsidR="00AB3CB4" w:rsidRPr="00BE3992" w:rsidRDefault="00AB3CB4" w:rsidP="00BE3992">
      <w:pPr>
        <w:spacing w:after="0"/>
        <w:rPr>
          <w:rFonts w:ascii="Arial" w:hAnsi="Arial" w:cs="Arial"/>
        </w:rPr>
      </w:pPr>
      <w:r w:rsidRPr="00BE3992">
        <w:rPr>
          <w:rFonts w:ascii="Arial" w:hAnsi="Arial" w:cs="Arial"/>
        </w:rPr>
        <w:t>Teacher: Morning Mrs. Williams. I’ve brought the money</w:t>
      </w:r>
    </w:p>
    <w:p w14:paraId="26A077DF" w14:textId="77777777" w:rsidR="00AB3CB4" w:rsidRPr="00BE3992" w:rsidRDefault="00AB3CB4" w:rsidP="00BE3992">
      <w:pPr>
        <w:spacing w:after="0"/>
        <w:rPr>
          <w:rFonts w:ascii="Arial" w:hAnsi="Arial" w:cs="Arial"/>
        </w:rPr>
      </w:pPr>
      <w:r w:rsidRPr="00BE3992">
        <w:rPr>
          <w:rFonts w:ascii="Arial" w:hAnsi="Arial" w:cs="Arial"/>
        </w:rPr>
        <w:t xml:space="preserve">Secretary: Hello Mr James- </w:t>
      </w:r>
      <w:proofErr w:type="spellStart"/>
      <w:r w:rsidRPr="00BE3992">
        <w:rPr>
          <w:rFonts w:ascii="Arial" w:hAnsi="Arial" w:cs="Arial"/>
        </w:rPr>
        <w:t>erm</w:t>
      </w:r>
      <w:proofErr w:type="spellEnd"/>
      <w:r w:rsidRPr="00BE3992">
        <w:rPr>
          <w:rFonts w:ascii="Arial" w:hAnsi="Arial" w:cs="Arial"/>
        </w:rPr>
        <w:t>- what money?</w:t>
      </w:r>
    </w:p>
    <w:p w14:paraId="752369AB" w14:textId="77777777" w:rsidR="00AB3CB4" w:rsidRPr="00BE3992" w:rsidRDefault="00AB3CB4" w:rsidP="00BE3992">
      <w:pPr>
        <w:spacing w:after="0"/>
        <w:rPr>
          <w:rFonts w:ascii="Arial" w:hAnsi="Arial" w:cs="Arial"/>
        </w:rPr>
      </w:pPr>
      <w:r w:rsidRPr="00BE3992">
        <w:rPr>
          <w:rFonts w:ascii="Arial" w:hAnsi="Arial" w:cs="Arial"/>
        </w:rPr>
        <w:t>Teacher: you know, the money for the books</w:t>
      </w:r>
    </w:p>
    <w:p w14:paraId="6A99C625" w14:textId="77777777" w:rsidR="00AB3CB4" w:rsidRPr="00BE3992" w:rsidRDefault="00AB3CB4" w:rsidP="00BE3992">
      <w:pPr>
        <w:spacing w:after="0"/>
        <w:rPr>
          <w:rFonts w:ascii="Arial" w:hAnsi="Arial" w:cs="Arial"/>
        </w:rPr>
      </w:pPr>
      <w:r w:rsidRPr="00BE3992">
        <w:rPr>
          <w:rFonts w:ascii="Arial" w:hAnsi="Arial" w:cs="Arial"/>
        </w:rPr>
        <w:t>Secretary: The money for what books?</w:t>
      </w:r>
    </w:p>
    <w:p w14:paraId="28537167" w14:textId="77777777" w:rsidR="00AB3CB4" w:rsidRPr="00BE3992" w:rsidRDefault="00AB3CB4" w:rsidP="00BE3992">
      <w:pPr>
        <w:spacing w:after="0"/>
        <w:rPr>
          <w:rFonts w:ascii="Arial" w:hAnsi="Arial" w:cs="Arial"/>
        </w:rPr>
      </w:pPr>
      <w:r w:rsidRPr="00BE3992">
        <w:rPr>
          <w:rFonts w:ascii="Arial" w:hAnsi="Arial" w:cs="Arial"/>
        </w:rPr>
        <w:t>Teacher: Oh, I thought Mrs Priors had told you about the reading books for the third years.</w:t>
      </w:r>
    </w:p>
    <w:p w14:paraId="24324ED7" w14:textId="77777777" w:rsidR="00AB3CB4" w:rsidRPr="00BE3992" w:rsidRDefault="00AB3CB4" w:rsidP="00BE3992">
      <w:pPr>
        <w:spacing w:after="0"/>
        <w:rPr>
          <w:rFonts w:ascii="Arial" w:hAnsi="Arial" w:cs="Arial"/>
        </w:rPr>
      </w:pPr>
      <w:r w:rsidRPr="00BE3992">
        <w:rPr>
          <w:rFonts w:ascii="Arial" w:hAnsi="Arial" w:cs="Arial"/>
        </w:rPr>
        <w:t>Secretary: Oh yes, they’ve been ordered.</w:t>
      </w:r>
    </w:p>
    <w:p w14:paraId="39076074" w14:textId="77777777" w:rsidR="00AB3CB4" w:rsidRPr="00BE3992" w:rsidRDefault="00AB3CB4" w:rsidP="00BE3992">
      <w:pPr>
        <w:spacing w:after="0"/>
        <w:rPr>
          <w:rFonts w:ascii="Arial" w:hAnsi="Arial" w:cs="Arial"/>
        </w:rPr>
      </w:pPr>
      <w:r w:rsidRPr="00BE3992">
        <w:rPr>
          <w:rFonts w:ascii="Arial" w:hAnsi="Arial" w:cs="Arial"/>
        </w:rPr>
        <w:t>Teacher: So where shall I put it?</w:t>
      </w:r>
    </w:p>
    <w:p w14:paraId="6B0C0D84" w14:textId="77777777" w:rsidR="00AB3CB4" w:rsidRPr="00BE3992" w:rsidRDefault="00AB3CB4" w:rsidP="00BE3992">
      <w:pPr>
        <w:spacing w:after="0"/>
        <w:rPr>
          <w:rFonts w:ascii="Arial" w:hAnsi="Arial" w:cs="Arial"/>
        </w:rPr>
      </w:pPr>
      <w:r w:rsidRPr="00BE3992">
        <w:rPr>
          <w:rFonts w:ascii="Arial" w:hAnsi="Arial" w:cs="Arial"/>
        </w:rPr>
        <w:t>Secretary: What? …oh over there on the filing cabinet…</w:t>
      </w:r>
    </w:p>
    <w:p w14:paraId="486F76D1" w14:textId="77777777" w:rsidR="00AB3CB4" w:rsidRPr="00BE3992" w:rsidRDefault="00AB3CB4" w:rsidP="00BE3992">
      <w:pPr>
        <w:spacing w:after="0"/>
        <w:rPr>
          <w:rFonts w:ascii="Arial" w:hAnsi="Arial" w:cs="Arial"/>
          <w:b/>
        </w:rPr>
      </w:pPr>
    </w:p>
    <w:p w14:paraId="772DFF1F" w14:textId="77777777" w:rsidR="00AB3CB4" w:rsidRPr="00BE3992" w:rsidRDefault="00AB3CB4" w:rsidP="00BE3992">
      <w:pPr>
        <w:spacing w:before="120" w:after="120"/>
        <w:rPr>
          <w:rFonts w:ascii="Arial" w:hAnsi="Arial" w:cs="Arial"/>
          <w:b/>
          <w:i/>
        </w:rPr>
      </w:pPr>
      <w:r w:rsidRPr="00BE3992">
        <w:rPr>
          <w:rFonts w:ascii="Arial" w:hAnsi="Arial" w:cs="Arial"/>
          <w:b/>
        </w:rPr>
        <w:t>Facilitation:</w:t>
      </w:r>
    </w:p>
    <w:p w14:paraId="3AA1483D" w14:textId="77777777" w:rsidR="00AB3CB4" w:rsidRPr="00BE3992" w:rsidRDefault="00AB3CB4" w:rsidP="008C29D8">
      <w:pPr>
        <w:pStyle w:val="ListParagraph"/>
        <w:numPr>
          <w:ilvl w:val="0"/>
          <w:numId w:val="5"/>
        </w:numPr>
        <w:spacing w:before="120" w:after="120"/>
        <w:ind w:left="425" w:hanging="426"/>
        <w:contextualSpacing w:val="0"/>
        <w:rPr>
          <w:rFonts w:ascii="Arial" w:hAnsi="Arial" w:cs="Arial"/>
        </w:rPr>
      </w:pPr>
      <w:r w:rsidRPr="00BE3992">
        <w:rPr>
          <w:rFonts w:ascii="Arial" w:hAnsi="Arial" w:cs="Arial"/>
          <w:b/>
        </w:rPr>
        <w:t>Simplified structure</w:t>
      </w:r>
      <w:r w:rsidRPr="00BE3992">
        <w:rPr>
          <w:rFonts w:ascii="Arial" w:hAnsi="Arial" w:cs="Arial"/>
        </w:rPr>
        <w:t xml:space="preserve">: Use of coordinating conjunctions or no conjunction at all. Avoidance of complex noun groups with many adjectives; repetitions of same sentences adding further adjectives: </w:t>
      </w:r>
    </w:p>
    <w:p w14:paraId="585D2F4A" w14:textId="6764FE82" w:rsidR="00AB3CB4" w:rsidRPr="00BE3992" w:rsidRDefault="00AB3CB4" w:rsidP="00BE3992">
      <w:pPr>
        <w:pStyle w:val="ListParagraph"/>
        <w:spacing w:before="120" w:after="120"/>
        <w:ind w:left="425"/>
        <w:contextualSpacing w:val="0"/>
        <w:rPr>
          <w:rFonts w:ascii="Arial" w:hAnsi="Arial" w:cs="Arial"/>
        </w:rPr>
      </w:pPr>
      <w:r w:rsidRPr="00BE3992">
        <w:rPr>
          <w:rFonts w:ascii="Arial" w:hAnsi="Arial" w:cs="Arial"/>
        </w:rPr>
        <w:t>………………………………………………........................................................</w:t>
      </w:r>
    </w:p>
    <w:p w14:paraId="09EC0FA4" w14:textId="76F56F29" w:rsidR="00AB3CB4" w:rsidRPr="00BE3992" w:rsidRDefault="00AB3CB4" w:rsidP="008C29D8">
      <w:pPr>
        <w:pStyle w:val="ListParagraph"/>
        <w:numPr>
          <w:ilvl w:val="0"/>
          <w:numId w:val="5"/>
        </w:numPr>
        <w:spacing w:before="120" w:after="120"/>
        <w:ind w:left="425" w:hanging="426"/>
        <w:contextualSpacing w:val="0"/>
        <w:rPr>
          <w:rFonts w:ascii="Arial" w:hAnsi="Arial" w:cs="Arial"/>
        </w:rPr>
      </w:pPr>
      <w:r w:rsidRPr="00BE3992">
        <w:rPr>
          <w:rFonts w:ascii="Arial" w:hAnsi="Arial" w:cs="Arial"/>
          <w:b/>
        </w:rPr>
        <w:t>Ellipsis</w:t>
      </w:r>
      <w:r w:rsidRPr="00BE3992">
        <w:rPr>
          <w:rFonts w:ascii="Arial" w:hAnsi="Arial" w:cs="Arial"/>
        </w:rPr>
        <w:t xml:space="preserve">: Speakers omit parts of sentences.  </w:t>
      </w:r>
    </w:p>
    <w:p w14:paraId="4020AD51" w14:textId="7AE9D959" w:rsidR="00AB3CB4" w:rsidRPr="00BE3992" w:rsidRDefault="00AB3CB4" w:rsidP="00BE3992">
      <w:pPr>
        <w:pStyle w:val="ListParagraph"/>
        <w:spacing w:before="120" w:after="120"/>
        <w:ind w:left="425"/>
        <w:contextualSpacing w:val="0"/>
        <w:rPr>
          <w:rFonts w:ascii="Arial" w:hAnsi="Arial" w:cs="Arial"/>
        </w:rPr>
      </w:pPr>
      <w:r w:rsidRPr="00BE3992">
        <w:rPr>
          <w:rFonts w:ascii="Arial" w:hAnsi="Arial" w:cs="Arial"/>
        </w:rPr>
        <w:t>……………………….........................................................................................</w:t>
      </w:r>
    </w:p>
    <w:p w14:paraId="40A5D2BE" w14:textId="77777777" w:rsidR="00AB3CB4" w:rsidRPr="00BE3992" w:rsidRDefault="00AB3CB4" w:rsidP="008C29D8">
      <w:pPr>
        <w:pStyle w:val="ListParagraph"/>
        <w:numPr>
          <w:ilvl w:val="0"/>
          <w:numId w:val="5"/>
        </w:numPr>
        <w:spacing w:before="120" w:after="120"/>
        <w:ind w:left="425" w:hanging="426"/>
        <w:contextualSpacing w:val="0"/>
        <w:rPr>
          <w:rFonts w:ascii="Arial" w:hAnsi="Arial" w:cs="Arial"/>
          <w:b/>
        </w:rPr>
      </w:pPr>
      <w:r w:rsidRPr="00BE3992">
        <w:rPr>
          <w:rFonts w:ascii="Arial" w:hAnsi="Arial" w:cs="Arial"/>
          <w:b/>
        </w:rPr>
        <w:t>Use of idiomatic, conventional expressions called formulaic</w:t>
      </w:r>
    </w:p>
    <w:p w14:paraId="3492A674" w14:textId="06FD9626" w:rsidR="00AB3CB4" w:rsidRPr="00BE3992" w:rsidRDefault="00AB3CB4" w:rsidP="00BE3992">
      <w:pPr>
        <w:pStyle w:val="ListParagraph"/>
        <w:spacing w:before="120" w:after="120"/>
        <w:ind w:left="425"/>
        <w:contextualSpacing w:val="0"/>
        <w:rPr>
          <w:rFonts w:ascii="Arial" w:hAnsi="Arial" w:cs="Arial"/>
        </w:rPr>
      </w:pPr>
      <w:r w:rsidRPr="00BE3992">
        <w:rPr>
          <w:rFonts w:ascii="Arial" w:hAnsi="Arial" w:cs="Arial"/>
        </w:rPr>
        <w:t>…......................................................................................................................</w:t>
      </w:r>
    </w:p>
    <w:p w14:paraId="79088B66" w14:textId="1DC3ADF6" w:rsidR="00AB3CB4" w:rsidRPr="00BE3992" w:rsidRDefault="00AB3CB4" w:rsidP="008C29D8">
      <w:pPr>
        <w:pStyle w:val="ListParagraph"/>
        <w:numPr>
          <w:ilvl w:val="0"/>
          <w:numId w:val="5"/>
        </w:numPr>
        <w:spacing w:before="120" w:after="120"/>
        <w:ind w:left="425" w:hanging="426"/>
        <w:contextualSpacing w:val="0"/>
        <w:rPr>
          <w:rFonts w:ascii="Arial" w:hAnsi="Arial" w:cs="Arial"/>
        </w:rPr>
      </w:pPr>
      <w:r w:rsidRPr="00BE3992">
        <w:rPr>
          <w:rFonts w:ascii="Arial" w:hAnsi="Arial" w:cs="Arial"/>
          <w:b/>
        </w:rPr>
        <w:t>Use of time creating devices</w:t>
      </w:r>
      <w:r w:rsidRPr="00BE3992">
        <w:rPr>
          <w:rFonts w:ascii="Arial" w:hAnsi="Arial" w:cs="Arial"/>
        </w:rPr>
        <w:t xml:space="preserve"> (fillers and hesitation devices): These give the speaker time to formulate what he/she intends to say next.</w:t>
      </w:r>
    </w:p>
    <w:p w14:paraId="57D8D166" w14:textId="6162A0B9" w:rsidR="00AB3CB4" w:rsidRPr="00BE3992" w:rsidRDefault="00AB3CB4" w:rsidP="00BE3992">
      <w:pPr>
        <w:pStyle w:val="ListParagraph"/>
        <w:spacing w:before="120" w:after="120"/>
        <w:ind w:left="425"/>
        <w:contextualSpacing w:val="0"/>
        <w:rPr>
          <w:rFonts w:ascii="Arial" w:hAnsi="Arial" w:cs="Arial"/>
        </w:rPr>
      </w:pPr>
      <w:r w:rsidRPr="00BE3992">
        <w:rPr>
          <w:rFonts w:ascii="Arial" w:hAnsi="Arial" w:cs="Arial"/>
        </w:rPr>
        <w:t>……………………………………………...........................................................</w:t>
      </w:r>
    </w:p>
    <w:p w14:paraId="33E60DF2" w14:textId="77777777" w:rsidR="00AB3CB4" w:rsidRPr="00BE3992" w:rsidRDefault="00AB3CB4" w:rsidP="00BE3992">
      <w:pPr>
        <w:rPr>
          <w:rFonts w:ascii="Arial" w:hAnsi="Arial" w:cs="Arial"/>
        </w:rPr>
      </w:pPr>
      <w:r w:rsidRPr="00BE3992">
        <w:rPr>
          <w:rFonts w:ascii="Arial" w:hAnsi="Arial" w:cs="Arial"/>
          <w:b/>
        </w:rPr>
        <w:t>Compensation</w:t>
      </w:r>
    </w:p>
    <w:p w14:paraId="1BB1D93A" w14:textId="77777777" w:rsidR="00AB3CB4" w:rsidRPr="00BE3992" w:rsidRDefault="00AB3CB4" w:rsidP="008C29D8">
      <w:pPr>
        <w:numPr>
          <w:ilvl w:val="0"/>
          <w:numId w:val="4"/>
        </w:numPr>
        <w:overflowPunct w:val="0"/>
        <w:autoSpaceDE w:val="0"/>
        <w:autoSpaceDN w:val="0"/>
        <w:adjustRightInd w:val="0"/>
        <w:spacing w:after="0"/>
        <w:textAlignment w:val="baseline"/>
        <w:rPr>
          <w:rFonts w:ascii="Arial" w:hAnsi="Arial" w:cs="Arial"/>
        </w:rPr>
      </w:pPr>
      <w:r w:rsidRPr="00BE3992">
        <w:rPr>
          <w:rFonts w:ascii="Arial" w:hAnsi="Arial" w:cs="Arial"/>
        </w:rPr>
        <w:t>Speakers frequently correct what they say, e.g. they may substitute a noun or an adjective for another.</w:t>
      </w:r>
    </w:p>
    <w:p w14:paraId="10E75785" w14:textId="77777777" w:rsidR="00AB3CB4" w:rsidRPr="00BE3992" w:rsidRDefault="00AB3CB4" w:rsidP="008C29D8">
      <w:pPr>
        <w:numPr>
          <w:ilvl w:val="0"/>
          <w:numId w:val="4"/>
        </w:numPr>
        <w:overflowPunct w:val="0"/>
        <w:autoSpaceDE w:val="0"/>
        <w:autoSpaceDN w:val="0"/>
        <w:adjustRightInd w:val="0"/>
        <w:spacing w:after="0"/>
        <w:textAlignment w:val="baseline"/>
        <w:rPr>
          <w:rFonts w:ascii="Arial" w:hAnsi="Arial" w:cs="Arial"/>
        </w:rPr>
      </w:pPr>
      <w:r w:rsidRPr="00BE3992">
        <w:rPr>
          <w:rFonts w:ascii="Arial" w:hAnsi="Arial" w:cs="Arial"/>
        </w:rPr>
        <w:t>Speakers use false starts.</w:t>
      </w:r>
    </w:p>
    <w:p w14:paraId="16154DCE" w14:textId="77777777" w:rsidR="00AB3CB4" w:rsidRPr="00BE3992" w:rsidRDefault="00AB3CB4" w:rsidP="008C29D8">
      <w:pPr>
        <w:numPr>
          <w:ilvl w:val="0"/>
          <w:numId w:val="4"/>
        </w:numPr>
        <w:overflowPunct w:val="0"/>
        <w:autoSpaceDE w:val="0"/>
        <w:autoSpaceDN w:val="0"/>
        <w:adjustRightInd w:val="0"/>
        <w:spacing w:after="0"/>
        <w:textAlignment w:val="baseline"/>
        <w:rPr>
          <w:rFonts w:ascii="Arial" w:hAnsi="Arial" w:cs="Arial"/>
        </w:rPr>
      </w:pPr>
      <w:r w:rsidRPr="00BE3992">
        <w:rPr>
          <w:rFonts w:ascii="Arial" w:hAnsi="Arial" w:cs="Arial"/>
        </w:rPr>
        <w:t>They repeat or rephrase in order to give the listener time to understand and to remind him/her of things that were said. This helps reduce memory load and lighten planning load.</w:t>
      </w:r>
    </w:p>
    <w:p w14:paraId="13CCCC25" w14:textId="77777777" w:rsidR="00AB3CB4" w:rsidRPr="00BE3992" w:rsidRDefault="00AB3CB4" w:rsidP="00BE3992">
      <w:pPr>
        <w:rPr>
          <w:rFonts w:ascii="Arial" w:hAnsi="Arial" w:cs="Arial"/>
          <w:b/>
        </w:rPr>
      </w:pPr>
      <w:r w:rsidRPr="00BE3992">
        <w:rPr>
          <w:rFonts w:ascii="Arial" w:hAnsi="Arial" w:cs="Arial"/>
          <w:b/>
        </w:rPr>
        <w:br w:type="page"/>
      </w:r>
    </w:p>
    <w:p w14:paraId="53EA2E72" w14:textId="77777777" w:rsidR="00AB3CB4" w:rsidRPr="00BE3992" w:rsidRDefault="00AB3CB4" w:rsidP="00BE3992">
      <w:pPr>
        <w:pStyle w:val="Heading1"/>
        <w:numPr>
          <w:ilvl w:val="0"/>
          <w:numId w:val="0"/>
        </w:numPr>
        <w:ind w:left="360" w:hanging="360"/>
      </w:pPr>
      <w:bookmarkStart w:id="5" w:name="_Toc429517444"/>
      <w:r w:rsidRPr="00BE3992">
        <w:lastRenderedPageBreak/>
        <w:t>Task 2</w:t>
      </w:r>
      <w:bookmarkEnd w:id="5"/>
    </w:p>
    <w:p w14:paraId="66FD7A20" w14:textId="0352319A" w:rsidR="00AB3CB4" w:rsidRPr="00BE3992" w:rsidRDefault="00AB3CB4" w:rsidP="00BE3992">
      <w:pPr>
        <w:autoSpaceDE w:val="0"/>
        <w:autoSpaceDN w:val="0"/>
        <w:adjustRightInd w:val="0"/>
        <w:spacing w:after="0"/>
        <w:rPr>
          <w:rFonts w:ascii="Arial" w:hAnsi="Arial" w:cs="Arial"/>
          <w:b/>
        </w:rPr>
      </w:pPr>
      <w:r w:rsidRPr="00BE3992">
        <w:rPr>
          <w:rFonts w:ascii="Arial" w:hAnsi="Arial" w:cs="Arial"/>
          <w:b/>
        </w:rPr>
        <w:t>Identifying skills and strategies</w:t>
      </w:r>
    </w:p>
    <w:p w14:paraId="2542FA2A" w14:textId="77777777" w:rsidR="00AB3CB4" w:rsidRPr="00BE3992" w:rsidRDefault="00AB3CB4" w:rsidP="00BE3992">
      <w:pPr>
        <w:overflowPunct w:val="0"/>
        <w:autoSpaceDE w:val="0"/>
        <w:autoSpaceDN w:val="0"/>
        <w:adjustRightInd w:val="0"/>
        <w:spacing w:after="0"/>
        <w:ind w:left="283"/>
        <w:textAlignment w:val="baseline"/>
      </w:pPr>
    </w:p>
    <w:p w14:paraId="63A15039" w14:textId="0BD951B3" w:rsidR="00AB3CB4" w:rsidRDefault="00AB3CB4" w:rsidP="00BE3992">
      <w:pPr>
        <w:autoSpaceDE w:val="0"/>
        <w:autoSpaceDN w:val="0"/>
        <w:adjustRightInd w:val="0"/>
        <w:spacing w:after="0"/>
        <w:rPr>
          <w:rFonts w:ascii="Arial" w:hAnsi="Arial" w:cs="Arial"/>
          <w:bCs/>
        </w:rPr>
      </w:pPr>
      <w:r w:rsidRPr="00BE3992">
        <w:rPr>
          <w:rFonts w:ascii="Arial" w:hAnsi="Arial" w:cs="Arial"/>
          <w:bCs/>
        </w:rPr>
        <w:t xml:space="preserve">1 to 6 below </w:t>
      </w:r>
      <w:proofErr w:type="gramStart"/>
      <w:r w:rsidRPr="00BE3992">
        <w:rPr>
          <w:rFonts w:ascii="Arial" w:hAnsi="Arial" w:cs="Arial"/>
          <w:bCs/>
        </w:rPr>
        <w:t>are</w:t>
      </w:r>
      <w:proofErr w:type="gramEnd"/>
      <w:r w:rsidRPr="00BE3992">
        <w:rPr>
          <w:rFonts w:ascii="Arial" w:hAnsi="Arial" w:cs="Arial"/>
          <w:bCs/>
        </w:rPr>
        <w:t xml:space="preserve"> speaking skills and strategies. a – f are definitions of these strategies, and </w:t>
      </w:r>
      <w:proofErr w:type="spellStart"/>
      <w:r w:rsidRPr="00BE3992">
        <w:rPr>
          <w:rFonts w:ascii="Arial" w:hAnsi="Arial" w:cs="Arial"/>
          <w:bCs/>
        </w:rPr>
        <w:t>i</w:t>
      </w:r>
      <w:proofErr w:type="spellEnd"/>
      <w:r w:rsidRPr="00BE3992">
        <w:rPr>
          <w:rFonts w:ascii="Arial" w:hAnsi="Arial" w:cs="Arial"/>
          <w:bCs/>
        </w:rPr>
        <w:t xml:space="preserve"> to </w:t>
      </w:r>
      <w:proofErr w:type="gramStart"/>
      <w:r w:rsidRPr="00BE3992">
        <w:rPr>
          <w:rFonts w:ascii="Arial" w:hAnsi="Arial" w:cs="Arial"/>
          <w:bCs/>
        </w:rPr>
        <w:t>vi</w:t>
      </w:r>
      <w:proofErr w:type="gramEnd"/>
      <w:r w:rsidRPr="00BE3992">
        <w:rPr>
          <w:rFonts w:ascii="Arial" w:hAnsi="Arial" w:cs="Arial"/>
          <w:bCs/>
        </w:rPr>
        <w:t xml:space="preserve"> are examples. Match the speaking skills and strategies with the definitions and examples.</w:t>
      </w:r>
    </w:p>
    <w:p w14:paraId="5CC42D67" w14:textId="77777777" w:rsidR="004800CA" w:rsidRDefault="004800CA" w:rsidP="00BE3992">
      <w:pPr>
        <w:autoSpaceDE w:val="0"/>
        <w:autoSpaceDN w:val="0"/>
        <w:adjustRightInd w:val="0"/>
        <w:spacing w:after="0"/>
        <w:rPr>
          <w:rFonts w:ascii="Arial" w:hAnsi="Arial" w:cs="Arial"/>
          <w:bCs/>
        </w:rPr>
      </w:pPr>
    </w:p>
    <w:tbl>
      <w:tblPr>
        <w:tblStyle w:val="TableGrid"/>
        <w:tblW w:w="0" w:type="auto"/>
        <w:tblInd w:w="108" w:type="dxa"/>
        <w:tblLook w:val="04A0" w:firstRow="1" w:lastRow="0" w:firstColumn="1" w:lastColumn="0" w:noHBand="0" w:noVBand="1"/>
        <w:tblDescription w:val="Speaking strategies"/>
      </w:tblPr>
      <w:tblGrid>
        <w:gridCol w:w="3686"/>
        <w:gridCol w:w="1984"/>
        <w:gridCol w:w="2127"/>
      </w:tblGrid>
      <w:tr w:rsidR="004800CA" w14:paraId="4E601E80" w14:textId="77777777" w:rsidTr="00357983">
        <w:trPr>
          <w:tblHeader/>
        </w:trPr>
        <w:tc>
          <w:tcPr>
            <w:tcW w:w="3686" w:type="dxa"/>
          </w:tcPr>
          <w:p w14:paraId="73B1F15B" w14:textId="2626FB40" w:rsidR="004800CA" w:rsidRDefault="004800CA" w:rsidP="004800CA">
            <w:pPr>
              <w:autoSpaceDE w:val="0"/>
              <w:autoSpaceDN w:val="0"/>
              <w:adjustRightInd w:val="0"/>
              <w:spacing w:before="40" w:after="40"/>
              <w:rPr>
                <w:rFonts w:ascii="Arial" w:hAnsi="Arial" w:cs="Arial"/>
                <w:bCs/>
              </w:rPr>
            </w:pPr>
            <w:r w:rsidRPr="00BE3992">
              <w:rPr>
                <w:rFonts w:ascii="Arial" w:hAnsi="Arial" w:cs="Arial"/>
                <w:b/>
                <w:bCs/>
                <w:color w:val="000000"/>
                <w:szCs w:val="21"/>
              </w:rPr>
              <w:t>Speaking strategies</w:t>
            </w:r>
          </w:p>
        </w:tc>
        <w:tc>
          <w:tcPr>
            <w:tcW w:w="1984" w:type="dxa"/>
          </w:tcPr>
          <w:p w14:paraId="0C8523D4" w14:textId="40819C31" w:rsidR="004800CA" w:rsidRDefault="004800CA" w:rsidP="004800CA">
            <w:pPr>
              <w:autoSpaceDE w:val="0"/>
              <w:autoSpaceDN w:val="0"/>
              <w:adjustRightInd w:val="0"/>
              <w:spacing w:before="40" w:after="40"/>
              <w:rPr>
                <w:rFonts w:ascii="Arial" w:hAnsi="Arial" w:cs="Arial"/>
                <w:bCs/>
              </w:rPr>
            </w:pPr>
            <w:r w:rsidRPr="00BE3992">
              <w:rPr>
                <w:rFonts w:ascii="Arial" w:hAnsi="Arial" w:cs="Arial"/>
                <w:b/>
                <w:bCs/>
                <w:color w:val="000000"/>
                <w:szCs w:val="21"/>
              </w:rPr>
              <w:t>definition</w:t>
            </w:r>
          </w:p>
        </w:tc>
        <w:tc>
          <w:tcPr>
            <w:tcW w:w="2127" w:type="dxa"/>
          </w:tcPr>
          <w:p w14:paraId="6ABC218D" w14:textId="4751EAC1" w:rsidR="004800CA" w:rsidRDefault="004800CA" w:rsidP="004800CA">
            <w:pPr>
              <w:autoSpaceDE w:val="0"/>
              <w:autoSpaceDN w:val="0"/>
              <w:adjustRightInd w:val="0"/>
              <w:spacing w:before="40" w:after="40"/>
              <w:rPr>
                <w:rFonts w:ascii="Arial" w:hAnsi="Arial" w:cs="Arial"/>
                <w:bCs/>
              </w:rPr>
            </w:pPr>
            <w:r w:rsidRPr="00BE3992">
              <w:rPr>
                <w:rFonts w:ascii="Arial" w:hAnsi="Arial" w:cs="Arial"/>
                <w:b/>
                <w:bCs/>
                <w:color w:val="000000"/>
                <w:szCs w:val="21"/>
              </w:rPr>
              <w:t>example</w:t>
            </w:r>
          </w:p>
        </w:tc>
      </w:tr>
      <w:tr w:rsidR="004800CA" w14:paraId="0BCBD80F" w14:textId="77777777" w:rsidTr="004800CA">
        <w:tc>
          <w:tcPr>
            <w:tcW w:w="3686" w:type="dxa"/>
          </w:tcPr>
          <w:p w14:paraId="587EED24" w14:textId="64FDB4F3" w:rsidR="004800CA" w:rsidRPr="004800CA" w:rsidRDefault="004800CA" w:rsidP="004800CA">
            <w:pPr>
              <w:pStyle w:val="ListParagraph"/>
              <w:numPr>
                <w:ilvl w:val="0"/>
                <w:numId w:val="15"/>
              </w:numPr>
              <w:autoSpaceDE w:val="0"/>
              <w:autoSpaceDN w:val="0"/>
              <w:adjustRightInd w:val="0"/>
              <w:spacing w:before="40" w:after="40"/>
              <w:ind w:left="459"/>
              <w:contextualSpacing w:val="0"/>
              <w:rPr>
                <w:rFonts w:ascii="Arial" w:hAnsi="Arial" w:cs="Arial"/>
                <w:bCs/>
              </w:rPr>
            </w:pPr>
            <w:r w:rsidRPr="004800CA">
              <w:rPr>
                <w:rFonts w:ascii="Arial" w:hAnsi="Arial" w:cs="Arial"/>
                <w:bCs/>
                <w:color w:val="000000"/>
                <w:szCs w:val="21"/>
              </w:rPr>
              <w:t>turn taking</w:t>
            </w:r>
          </w:p>
        </w:tc>
        <w:tc>
          <w:tcPr>
            <w:tcW w:w="1984" w:type="dxa"/>
          </w:tcPr>
          <w:p w14:paraId="185C5359" w14:textId="77777777" w:rsidR="004800CA" w:rsidRDefault="004800CA" w:rsidP="004800CA">
            <w:pPr>
              <w:autoSpaceDE w:val="0"/>
              <w:autoSpaceDN w:val="0"/>
              <w:adjustRightInd w:val="0"/>
              <w:spacing w:before="40" w:after="40"/>
              <w:rPr>
                <w:rFonts w:ascii="Arial" w:hAnsi="Arial" w:cs="Arial"/>
                <w:bCs/>
              </w:rPr>
            </w:pPr>
          </w:p>
        </w:tc>
        <w:tc>
          <w:tcPr>
            <w:tcW w:w="2127" w:type="dxa"/>
          </w:tcPr>
          <w:p w14:paraId="28F64BEF" w14:textId="77777777" w:rsidR="004800CA" w:rsidRDefault="004800CA" w:rsidP="004800CA">
            <w:pPr>
              <w:autoSpaceDE w:val="0"/>
              <w:autoSpaceDN w:val="0"/>
              <w:adjustRightInd w:val="0"/>
              <w:spacing w:before="40" w:after="40"/>
              <w:rPr>
                <w:rFonts w:ascii="Arial" w:hAnsi="Arial" w:cs="Arial"/>
                <w:bCs/>
              </w:rPr>
            </w:pPr>
          </w:p>
        </w:tc>
      </w:tr>
      <w:tr w:rsidR="004800CA" w14:paraId="316BC4C6" w14:textId="77777777" w:rsidTr="004800CA">
        <w:tc>
          <w:tcPr>
            <w:tcW w:w="3686" w:type="dxa"/>
          </w:tcPr>
          <w:p w14:paraId="262C6ED3" w14:textId="393C0982" w:rsidR="004800CA" w:rsidRPr="004800CA" w:rsidRDefault="004800CA" w:rsidP="004800CA">
            <w:pPr>
              <w:pStyle w:val="ListParagraph"/>
              <w:numPr>
                <w:ilvl w:val="0"/>
                <w:numId w:val="15"/>
              </w:numPr>
              <w:autoSpaceDE w:val="0"/>
              <w:autoSpaceDN w:val="0"/>
              <w:adjustRightInd w:val="0"/>
              <w:spacing w:before="40" w:after="40"/>
              <w:ind w:left="459"/>
              <w:contextualSpacing w:val="0"/>
              <w:rPr>
                <w:rFonts w:ascii="Arial" w:hAnsi="Arial" w:cs="Arial"/>
                <w:bCs/>
              </w:rPr>
            </w:pPr>
            <w:r w:rsidRPr="004800CA">
              <w:rPr>
                <w:rFonts w:ascii="Arial" w:hAnsi="Arial" w:cs="Arial"/>
                <w:bCs/>
                <w:color w:val="000000"/>
                <w:szCs w:val="21"/>
              </w:rPr>
              <w:t>repair</w:t>
            </w:r>
          </w:p>
        </w:tc>
        <w:tc>
          <w:tcPr>
            <w:tcW w:w="1984" w:type="dxa"/>
          </w:tcPr>
          <w:p w14:paraId="11A4510C" w14:textId="77777777" w:rsidR="004800CA" w:rsidRDefault="004800CA" w:rsidP="004800CA">
            <w:pPr>
              <w:autoSpaceDE w:val="0"/>
              <w:autoSpaceDN w:val="0"/>
              <w:adjustRightInd w:val="0"/>
              <w:spacing w:before="40" w:after="40"/>
              <w:rPr>
                <w:rFonts w:ascii="Arial" w:hAnsi="Arial" w:cs="Arial"/>
                <w:bCs/>
              </w:rPr>
            </w:pPr>
          </w:p>
        </w:tc>
        <w:tc>
          <w:tcPr>
            <w:tcW w:w="2127" w:type="dxa"/>
          </w:tcPr>
          <w:p w14:paraId="67C5FC45" w14:textId="77777777" w:rsidR="004800CA" w:rsidRDefault="004800CA" w:rsidP="004800CA">
            <w:pPr>
              <w:autoSpaceDE w:val="0"/>
              <w:autoSpaceDN w:val="0"/>
              <w:adjustRightInd w:val="0"/>
              <w:spacing w:before="40" w:after="40"/>
              <w:rPr>
                <w:rFonts w:ascii="Arial" w:hAnsi="Arial" w:cs="Arial"/>
                <w:bCs/>
              </w:rPr>
            </w:pPr>
          </w:p>
        </w:tc>
      </w:tr>
      <w:tr w:rsidR="004800CA" w14:paraId="5B4335D9" w14:textId="77777777" w:rsidTr="004800CA">
        <w:tc>
          <w:tcPr>
            <w:tcW w:w="3686" w:type="dxa"/>
          </w:tcPr>
          <w:p w14:paraId="0E68B461" w14:textId="4F458349" w:rsidR="004800CA" w:rsidRPr="004800CA" w:rsidRDefault="004800CA" w:rsidP="004800CA">
            <w:pPr>
              <w:pStyle w:val="ListParagraph"/>
              <w:numPr>
                <w:ilvl w:val="0"/>
                <w:numId w:val="15"/>
              </w:numPr>
              <w:autoSpaceDE w:val="0"/>
              <w:autoSpaceDN w:val="0"/>
              <w:adjustRightInd w:val="0"/>
              <w:spacing w:before="40" w:after="40"/>
              <w:ind w:left="459"/>
              <w:contextualSpacing w:val="0"/>
              <w:rPr>
                <w:rFonts w:ascii="Arial" w:hAnsi="Arial" w:cs="Arial"/>
                <w:bCs/>
              </w:rPr>
            </w:pPr>
            <w:r w:rsidRPr="004800CA">
              <w:rPr>
                <w:rFonts w:ascii="Arial" w:hAnsi="Arial" w:cs="Arial"/>
                <w:bCs/>
                <w:color w:val="000000"/>
                <w:szCs w:val="21"/>
              </w:rPr>
              <w:t>seeking clarification</w:t>
            </w:r>
          </w:p>
        </w:tc>
        <w:tc>
          <w:tcPr>
            <w:tcW w:w="1984" w:type="dxa"/>
          </w:tcPr>
          <w:p w14:paraId="61DC958C" w14:textId="77777777" w:rsidR="004800CA" w:rsidRDefault="004800CA" w:rsidP="004800CA">
            <w:pPr>
              <w:autoSpaceDE w:val="0"/>
              <w:autoSpaceDN w:val="0"/>
              <w:adjustRightInd w:val="0"/>
              <w:spacing w:before="40" w:after="40"/>
              <w:rPr>
                <w:rFonts w:ascii="Arial" w:hAnsi="Arial" w:cs="Arial"/>
                <w:bCs/>
              </w:rPr>
            </w:pPr>
          </w:p>
        </w:tc>
        <w:tc>
          <w:tcPr>
            <w:tcW w:w="2127" w:type="dxa"/>
          </w:tcPr>
          <w:p w14:paraId="6662116B" w14:textId="77777777" w:rsidR="004800CA" w:rsidRDefault="004800CA" w:rsidP="004800CA">
            <w:pPr>
              <w:autoSpaceDE w:val="0"/>
              <w:autoSpaceDN w:val="0"/>
              <w:adjustRightInd w:val="0"/>
              <w:spacing w:before="40" w:after="40"/>
              <w:rPr>
                <w:rFonts w:ascii="Arial" w:hAnsi="Arial" w:cs="Arial"/>
                <w:bCs/>
              </w:rPr>
            </w:pPr>
          </w:p>
        </w:tc>
      </w:tr>
      <w:tr w:rsidR="004800CA" w14:paraId="2CF2931B" w14:textId="77777777" w:rsidTr="004800CA">
        <w:tc>
          <w:tcPr>
            <w:tcW w:w="3686" w:type="dxa"/>
          </w:tcPr>
          <w:p w14:paraId="3C75A8F6" w14:textId="38CA772A" w:rsidR="004800CA" w:rsidRPr="004800CA" w:rsidRDefault="004800CA" w:rsidP="004800CA">
            <w:pPr>
              <w:pStyle w:val="ListParagraph"/>
              <w:numPr>
                <w:ilvl w:val="0"/>
                <w:numId w:val="15"/>
              </w:numPr>
              <w:autoSpaceDE w:val="0"/>
              <w:autoSpaceDN w:val="0"/>
              <w:adjustRightInd w:val="0"/>
              <w:spacing w:before="40" w:after="40"/>
              <w:ind w:left="459"/>
              <w:contextualSpacing w:val="0"/>
              <w:rPr>
                <w:rFonts w:ascii="Arial" w:hAnsi="Arial" w:cs="Arial"/>
                <w:bCs/>
              </w:rPr>
            </w:pPr>
            <w:r w:rsidRPr="004800CA">
              <w:rPr>
                <w:rFonts w:ascii="Arial" w:hAnsi="Arial" w:cs="Arial"/>
                <w:bCs/>
                <w:color w:val="000000"/>
                <w:szCs w:val="21"/>
              </w:rPr>
              <w:t>feedback</w:t>
            </w:r>
          </w:p>
        </w:tc>
        <w:tc>
          <w:tcPr>
            <w:tcW w:w="1984" w:type="dxa"/>
          </w:tcPr>
          <w:p w14:paraId="08DFCB20" w14:textId="77777777" w:rsidR="004800CA" w:rsidRDefault="004800CA" w:rsidP="004800CA">
            <w:pPr>
              <w:autoSpaceDE w:val="0"/>
              <w:autoSpaceDN w:val="0"/>
              <w:adjustRightInd w:val="0"/>
              <w:spacing w:before="40" w:after="40"/>
              <w:rPr>
                <w:rFonts w:ascii="Arial" w:hAnsi="Arial" w:cs="Arial"/>
                <w:bCs/>
              </w:rPr>
            </w:pPr>
          </w:p>
        </w:tc>
        <w:tc>
          <w:tcPr>
            <w:tcW w:w="2127" w:type="dxa"/>
          </w:tcPr>
          <w:p w14:paraId="0C80315E" w14:textId="77777777" w:rsidR="004800CA" w:rsidRDefault="004800CA" w:rsidP="004800CA">
            <w:pPr>
              <w:autoSpaceDE w:val="0"/>
              <w:autoSpaceDN w:val="0"/>
              <w:adjustRightInd w:val="0"/>
              <w:spacing w:before="40" w:after="40"/>
              <w:rPr>
                <w:rFonts w:ascii="Arial" w:hAnsi="Arial" w:cs="Arial"/>
                <w:bCs/>
              </w:rPr>
            </w:pPr>
          </w:p>
        </w:tc>
      </w:tr>
      <w:tr w:rsidR="004800CA" w14:paraId="59741D0E" w14:textId="77777777" w:rsidTr="004800CA">
        <w:tc>
          <w:tcPr>
            <w:tcW w:w="3686" w:type="dxa"/>
          </w:tcPr>
          <w:p w14:paraId="71022FDF" w14:textId="4A4A5276" w:rsidR="004800CA" w:rsidRPr="004800CA" w:rsidRDefault="004800CA" w:rsidP="004800CA">
            <w:pPr>
              <w:pStyle w:val="ListParagraph"/>
              <w:numPr>
                <w:ilvl w:val="0"/>
                <w:numId w:val="15"/>
              </w:numPr>
              <w:autoSpaceDE w:val="0"/>
              <w:autoSpaceDN w:val="0"/>
              <w:adjustRightInd w:val="0"/>
              <w:spacing w:before="40" w:after="40"/>
              <w:ind w:left="459"/>
              <w:contextualSpacing w:val="0"/>
              <w:rPr>
                <w:rFonts w:ascii="Arial" w:hAnsi="Arial" w:cs="Arial"/>
                <w:bCs/>
              </w:rPr>
            </w:pPr>
            <w:r w:rsidRPr="004800CA">
              <w:rPr>
                <w:rFonts w:ascii="Arial" w:hAnsi="Arial" w:cs="Arial"/>
                <w:bCs/>
                <w:color w:val="000000"/>
                <w:szCs w:val="21"/>
              </w:rPr>
              <w:t>boundary or transition marking</w:t>
            </w:r>
          </w:p>
        </w:tc>
        <w:tc>
          <w:tcPr>
            <w:tcW w:w="1984" w:type="dxa"/>
          </w:tcPr>
          <w:p w14:paraId="7BF37FA2" w14:textId="77777777" w:rsidR="004800CA" w:rsidRDefault="004800CA" w:rsidP="004800CA">
            <w:pPr>
              <w:autoSpaceDE w:val="0"/>
              <w:autoSpaceDN w:val="0"/>
              <w:adjustRightInd w:val="0"/>
              <w:spacing w:before="40" w:after="40"/>
              <w:rPr>
                <w:rFonts w:ascii="Arial" w:hAnsi="Arial" w:cs="Arial"/>
                <w:bCs/>
              </w:rPr>
            </w:pPr>
          </w:p>
        </w:tc>
        <w:tc>
          <w:tcPr>
            <w:tcW w:w="2127" w:type="dxa"/>
          </w:tcPr>
          <w:p w14:paraId="47747332" w14:textId="77777777" w:rsidR="004800CA" w:rsidRDefault="004800CA" w:rsidP="004800CA">
            <w:pPr>
              <w:autoSpaceDE w:val="0"/>
              <w:autoSpaceDN w:val="0"/>
              <w:adjustRightInd w:val="0"/>
              <w:spacing w:before="40" w:after="40"/>
              <w:rPr>
                <w:rFonts w:ascii="Arial" w:hAnsi="Arial" w:cs="Arial"/>
                <w:bCs/>
              </w:rPr>
            </w:pPr>
          </w:p>
        </w:tc>
      </w:tr>
      <w:tr w:rsidR="004800CA" w14:paraId="2CE525EC" w14:textId="77777777" w:rsidTr="004800CA">
        <w:tc>
          <w:tcPr>
            <w:tcW w:w="3686" w:type="dxa"/>
          </w:tcPr>
          <w:p w14:paraId="568B7E66" w14:textId="204A484B" w:rsidR="004800CA" w:rsidRPr="004800CA" w:rsidRDefault="004800CA" w:rsidP="004800CA">
            <w:pPr>
              <w:pStyle w:val="ListParagraph"/>
              <w:numPr>
                <w:ilvl w:val="0"/>
                <w:numId w:val="15"/>
              </w:numPr>
              <w:autoSpaceDE w:val="0"/>
              <w:autoSpaceDN w:val="0"/>
              <w:adjustRightInd w:val="0"/>
              <w:spacing w:before="40" w:after="40"/>
              <w:ind w:left="459"/>
              <w:contextualSpacing w:val="0"/>
              <w:rPr>
                <w:rFonts w:ascii="Arial" w:hAnsi="Arial" w:cs="Arial"/>
                <w:bCs/>
              </w:rPr>
            </w:pPr>
            <w:r w:rsidRPr="004800CA">
              <w:rPr>
                <w:rFonts w:ascii="Arial" w:hAnsi="Arial" w:cs="Arial"/>
                <w:bCs/>
                <w:color w:val="000000"/>
                <w:szCs w:val="21"/>
              </w:rPr>
              <w:t>paralinguistic devices</w:t>
            </w:r>
          </w:p>
        </w:tc>
        <w:tc>
          <w:tcPr>
            <w:tcW w:w="1984" w:type="dxa"/>
          </w:tcPr>
          <w:p w14:paraId="407CE081" w14:textId="77777777" w:rsidR="004800CA" w:rsidRDefault="004800CA" w:rsidP="004800CA">
            <w:pPr>
              <w:autoSpaceDE w:val="0"/>
              <w:autoSpaceDN w:val="0"/>
              <w:adjustRightInd w:val="0"/>
              <w:spacing w:before="40" w:after="40"/>
              <w:rPr>
                <w:rFonts w:ascii="Arial" w:hAnsi="Arial" w:cs="Arial"/>
                <w:bCs/>
              </w:rPr>
            </w:pPr>
          </w:p>
        </w:tc>
        <w:tc>
          <w:tcPr>
            <w:tcW w:w="2127" w:type="dxa"/>
          </w:tcPr>
          <w:p w14:paraId="11BD795A" w14:textId="77777777" w:rsidR="004800CA" w:rsidRDefault="004800CA" w:rsidP="004800CA">
            <w:pPr>
              <w:autoSpaceDE w:val="0"/>
              <w:autoSpaceDN w:val="0"/>
              <w:adjustRightInd w:val="0"/>
              <w:spacing w:before="40" w:after="40"/>
              <w:rPr>
                <w:rFonts w:ascii="Arial" w:hAnsi="Arial" w:cs="Arial"/>
                <w:bCs/>
              </w:rPr>
            </w:pPr>
          </w:p>
        </w:tc>
      </w:tr>
    </w:tbl>
    <w:p w14:paraId="0929E4F3" w14:textId="77777777" w:rsidR="004800CA" w:rsidRPr="00BE3992" w:rsidRDefault="004800CA" w:rsidP="00BE3992">
      <w:pPr>
        <w:autoSpaceDE w:val="0"/>
        <w:autoSpaceDN w:val="0"/>
        <w:adjustRightInd w:val="0"/>
        <w:spacing w:after="0"/>
        <w:rPr>
          <w:rFonts w:ascii="Arial" w:hAnsi="Arial" w:cs="Arial"/>
          <w:bCs/>
        </w:rPr>
      </w:pPr>
    </w:p>
    <w:p w14:paraId="30392081" w14:textId="73FBF514" w:rsidR="00AB3CB4" w:rsidRPr="00BE3992" w:rsidRDefault="00AB3CB4" w:rsidP="00BE3992">
      <w:pPr>
        <w:autoSpaceDE w:val="0"/>
        <w:autoSpaceDN w:val="0"/>
        <w:adjustRightInd w:val="0"/>
        <w:spacing w:before="120" w:after="0"/>
        <w:rPr>
          <w:rFonts w:ascii="Arial" w:hAnsi="Arial" w:cs="Arial"/>
          <w:b/>
          <w:bCs/>
          <w:color w:val="000000"/>
          <w:szCs w:val="21"/>
        </w:rPr>
      </w:pPr>
      <w:r w:rsidRPr="00BE3992">
        <w:rPr>
          <w:rFonts w:ascii="Arial" w:hAnsi="Arial" w:cs="Arial"/>
          <w:b/>
          <w:bCs/>
          <w:color w:val="000000"/>
          <w:szCs w:val="21"/>
        </w:rPr>
        <w:t>Definitions:</w:t>
      </w:r>
    </w:p>
    <w:p w14:paraId="1AA0B42E" w14:textId="045C0660" w:rsidR="00AB3CB4" w:rsidRPr="00BE3992" w:rsidRDefault="00AB3CB4" w:rsidP="008C29D8">
      <w:pPr>
        <w:pStyle w:val="ListParagraph"/>
        <w:numPr>
          <w:ilvl w:val="0"/>
          <w:numId w:val="7"/>
        </w:numPr>
        <w:autoSpaceDE w:val="0"/>
        <w:autoSpaceDN w:val="0"/>
        <w:adjustRightInd w:val="0"/>
        <w:spacing w:before="120" w:after="120"/>
        <w:ind w:left="714" w:hanging="357"/>
        <w:contextualSpacing w:val="0"/>
        <w:rPr>
          <w:rFonts w:ascii="Arial" w:hAnsi="Arial" w:cs="Arial"/>
          <w:color w:val="000000"/>
          <w:szCs w:val="21"/>
        </w:rPr>
      </w:pPr>
      <w:r w:rsidRPr="00BE3992">
        <w:rPr>
          <w:rFonts w:ascii="Arial" w:hAnsi="Arial" w:cs="Arial"/>
          <w:color w:val="000000"/>
          <w:szCs w:val="21"/>
        </w:rPr>
        <w:t>Asking the person you are speaking to explain something they have said</w:t>
      </w:r>
      <w:r w:rsidR="00BE3992" w:rsidRPr="00BE3992">
        <w:rPr>
          <w:rFonts w:ascii="Arial" w:hAnsi="Arial" w:cs="Arial"/>
          <w:color w:val="000000"/>
          <w:szCs w:val="21"/>
        </w:rPr>
        <w:t>.</w:t>
      </w:r>
    </w:p>
    <w:p w14:paraId="359F4EE8" w14:textId="5D84C4F4" w:rsidR="00AB3CB4" w:rsidRPr="00BE3992" w:rsidRDefault="00AB3CB4" w:rsidP="008C29D8">
      <w:pPr>
        <w:pStyle w:val="ListParagraph"/>
        <w:numPr>
          <w:ilvl w:val="0"/>
          <w:numId w:val="7"/>
        </w:numPr>
        <w:autoSpaceDE w:val="0"/>
        <w:autoSpaceDN w:val="0"/>
        <w:adjustRightInd w:val="0"/>
        <w:spacing w:before="120" w:after="120"/>
        <w:ind w:left="714" w:hanging="357"/>
        <w:contextualSpacing w:val="0"/>
        <w:rPr>
          <w:rFonts w:ascii="Arial" w:hAnsi="Arial" w:cs="Arial"/>
          <w:color w:val="000000"/>
          <w:szCs w:val="21"/>
        </w:rPr>
      </w:pPr>
      <w:r w:rsidRPr="00BE3992">
        <w:rPr>
          <w:rFonts w:ascii="Arial" w:hAnsi="Arial" w:cs="Arial"/>
          <w:color w:val="000000"/>
          <w:szCs w:val="21"/>
        </w:rPr>
        <w:t>Using things like body language, gesture and eye contact to send a message to the person you are speaking to.</w:t>
      </w:r>
    </w:p>
    <w:p w14:paraId="76DDAB06" w14:textId="49849A49" w:rsidR="00AB3CB4" w:rsidRPr="00BE3992" w:rsidRDefault="00AB3CB4" w:rsidP="008C29D8">
      <w:pPr>
        <w:pStyle w:val="ListParagraph"/>
        <w:numPr>
          <w:ilvl w:val="0"/>
          <w:numId w:val="7"/>
        </w:numPr>
        <w:autoSpaceDE w:val="0"/>
        <w:autoSpaceDN w:val="0"/>
        <w:adjustRightInd w:val="0"/>
        <w:spacing w:before="120" w:after="120"/>
        <w:ind w:left="714" w:hanging="357"/>
        <w:contextualSpacing w:val="0"/>
        <w:rPr>
          <w:rFonts w:ascii="Arial" w:hAnsi="Arial" w:cs="Arial"/>
          <w:color w:val="000000"/>
          <w:szCs w:val="21"/>
        </w:rPr>
      </w:pPr>
      <w:r w:rsidRPr="00BE3992">
        <w:rPr>
          <w:rFonts w:ascii="Arial" w:hAnsi="Arial" w:cs="Arial"/>
          <w:color w:val="000000"/>
          <w:szCs w:val="21"/>
        </w:rPr>
        <w:t>Signalling that you have finished speaking or knowing when and how to get into a conversation.</w:t>
      </w:r>
    </w:p>
    <w:p w14:paraId="0E4BC126" w14:textId="2F26CC74" w:rsidR="00AB3CB4" w:rsidRPr="00BE3992" w:rsidRDefault="00AB3CB4" w:rsidP="008C29D8">
      <w:pPr>
        <w:pStyle w:val="ListParagraph"/>
        <w:numPr>
          <w:ilvl w:val="0"/>
          <w:numId w:val="7"/>
        </w:numPr>
        <w:autoSpaceDE w:val="0"/>
        <w:autoSpaceDN w:val="0"/>
        <w:adjustRightInd w:val="0"/>
        <w:spacing w:before="120" w:after="120"/>
        <w:ind w:left="714" w:hanging="357"/>
        <w:contextualSpacing w:val="0"/>
        <w:rPr>
          <w:rFonts w:ascii="Arial" w:hAnsi="Arial" w:cs="Arial"/>
          <w:color w:val="000000"/>
          <w:szCs w:val="21"/>
        </w:rPr>
      </w:pPr>
      <w:r w:rsidRPr="00BE3992">
        <w:rPr>
          <w:rFonts w:ascii="Arial" w:hAnsi="Arial" w:cs="Arial"/>
          <w:color w:val="000000"/>
          <w:szCs w:val="21"/>
        </w:rPr>
        <w:t>Indicating that you have finished talking about a topic and perhaps also showing that you are about to introduce a new topic into the conversation.</w:t>
      </w:r>
    </w:p>
    <w:p w14:paraId="53B2DF32" w14:textId="218D0FA8" w:rsidR="00AB3CB4" w:rsidRPr="00BE3992" w:rsidRDefault="00AB3CB4" w:rsidP="008C29D8">
      <w:pPr>
        <w:pStyle w:val="ListParagraph"/>
        <w:numPr>
          <w:ilvl w:val="0"/>
          <w:numId w:val="7"/>
        </w:numPr>
        <w:autoSpaceDE w:val="0"/>
        <w:autoSpaceDN w:val="0"/>
        <w:adjustRightInd w:val="0"/>
        <w:spacing w:before="120" w:after="120"/>
        <w:ind w:left="714" w:hanging="357"/>
        <w:contextualSpacing w:val="0"/>
        <w:rPr>
          <w:rFonts w:ascii="Arial" w:hAnsi="Arial" w:cs="Arial"/>
          <w:color w:val="000000"/>
          <w:szCs w:val="21"/>
        </w:rPr>
      </w:pPr>
      <w:r w:rsidRPr="00BE3992">
        <w:rPr>
          <w:rFonts w:ascii="Arial" w:hAnsi="Arial" w:cs="Arial"/>
          <w:color w:val="000000"/>
          <w:szCs w:val="21"/>
        </w:rPr>
        <w:t>Correcting yourself when you speak, or rephrasing something when you feel the person you are talking to hasn’t understood.</w:t>
      </w:r>
    </w:p>
    <w:p w14:paraId="1EABDA7E" w14:textId="75E7ED3A" w:rsidR="00AB3CB4" w:rsidRPr="00BE3992" w:rsidRDefault="00AB3CB4" w:rsidP="008C29D8">
      <w:pPr>
        <w:pStyle w:val="ListParagraph"/>
        <w:numPr>
          <w:ilvl w:val="0"/>
          <w:numId w:val="7"/>
        </w:numPr>
        <w:autoSpaceDE w:val="0"/>
        <w:autoSpaceDN w:val="0"/>
        <w:adjustRightInd w:val="0"/>
        <w:spacing w:before="120" w:after="120"/>
        <w:ind w:left="714" w:hanging="357"/>
        <w:contextualSpacing w:val="0"/>
        <w:rPr>
          <w:rFonts w:ascii="Arial" w:hAnsi="Arial" w:cs="Arial"/>
          <w:color w:val="000000"/>
          <w:szCs w:val="21"/>
        </w:rPr>
      </w:pPr>
      <w:r w:rsidRPr="00BE3992">
        <w:rPr>
          <w:rFonts w:ascii="Arial" w:hAnsi="Arial" w:cs="Arial"/>
          <w:color w:val="000000"/>
          <w:szCs w:val="21"/>
        </w:rPr>
        <w:t>Using small words or sounds to indicate to the speaker that you are listening to what they are saying.</w:t>
      </w:r>
    </w:p>
    <w:p w14:paraId="43D22E4A" w14:textId="23F5FF6C" w:rsidR="00AB3CB4" w:rsidRPr="00BE3992" w:rsidRDefault="00AB3CB4" w:rsidP="00BE3992">
      <w:pPr>
        <w:autoSpaceDE w:val="0"/>
        <w:autoSpaceDN w:val="0"/>
        <w:adjustRightInd w:val="0"/>
        <w:spacing w:before="240" w:after="0"/>
        <w:rPr>
          <w:rFonts w:ascii="Arial" w:hAnsi="Arial" w:cs="Arial"/>
          <w:b/>
          <w:bCs/>
          <w:color w:val="000000"/>
          <w:szCs w:val="21"/>
        </w:rPr>
      </w:pPr>
      <w:r w:rsidRPr="00BE3992">
        <w:rPr>
          <w:rFonts w:ascii="Arial" w:hAnsi="Arial" w:cs="Arial"/>
          <w:b/>
          <w:bCs/>
          <w:color w:val="000000"/>
          <w:szCs w:val="21"/>
        </w:rPr>
        <w:t>Examples:</w:t>
      </w:r>
    </w:p>
    <w:p w14:paraId="71469C4E" w14:textId="6CA0132A" w:rsidR="00AB3CB4" w:rsidRPr="00BE3992" w:rsidRDefault="00AB3CB4" w:rsidP="008C29D8">
      <w:pPr>
        <w:pStyle w:val="ListParagraph"/>
        <w:numPr>
          <w:ilvl w:val="0"/>
          <w:numId w:val="8"/>
        </w:numPr>
        <w:autoSpaceDE w:val="0"/>
        <w:autoSpaceDN w:val="0"/>
        <w:adjustRightInd w:val="0"/>
        <w:spacing w:before="120" w:after="120"/>
        <w:contextualSpacing w:val="0"/>
        <w:rPr>
          <w:rFonts w:ascii="Arial" w:hAnsi="Arial" w:cs="Arial"/>
          <w:color w:val="000000"/>
          <w:szCs w:val="21"/>
        </w:rPr>
      </w:pPr>
      <w:r w:rsidRPr="00BE3992">
        <w:rPr>
          <w:rFonts w:ascii="Arial" w:hAnsi="Arial" w:cs="Arial"/>
          <w:color w:val="000000"/>
          <w:szCs w:val="21"/>
        </w:rPr>
        <w:t>A: I suppose I was feeling depressed … no, what I really mean is … I was feeling sad.</w:t>
      </w:r>
    </w:p>
    <w:p w14:paraId="3CE74ADB" w14:textId="540C2F76" w:rsidR="00AB3CB4" w:rsidRPr="00BE3992" w:rsidRDefault="00AB3CB4" w:rsidP="008C29D8">
      <w:pPr>
        <w:pStyle w:val="ListParagraph"/>
        <w:numPr>
          <w:ilvl w:val="0"/>
          <w:numId w:val="8"/>
        </w:numPr>
        <w:autoSpaceDE w:val="0"/>
        <w:autoSpaceDN w:val="0"/>
        <w:adjustRightInd w:val="0"/>
        <w:spacing w:after="0"/>
        <w:contextualSpacing w:val="0"/>
        <w:rPr>
          <w:rFonts w:ascii="Arial" w:hAnsi="Arial" w:cs="Arial"/>
          <w:color w:val="000000"/>
          <w:szCs w:val="21"/>
        </w:rPr>
      </w:pPr>
      <w:r w:rsidRPr="00BE3992">
        <w:rPr>
          <w:rFonts w:ascii="Arial" w:hAnsi="Arial" w:cs="Arial"/>
          <w:color w:val="000000"/>
          <w:szCs w:val="21"/>
        </w:rPr>
        <w:t>A: What was that you said about using the washing machine?</w:t>
      </w:r>
    </w:p>
    <w:p w14:paraId="102F8A67" w14:textId="77777777" w:rsidR="00AB3CB4" w:rsidRPr="00BE3992" w:rsidRDefault="00AB3CB4" w:rsidP="00BE3992">
      <w:pPr>
        <w:pStyle w:val="ListParagraph"/>
        <w:autoSpaceDE w:val="0"/>
        <w:autoSpaceDN w:val="0"/>
        <w:adjustRightInd w:val="0"/>
        <w:spacing w:after="0"/>
        <w:contextualSpacing w:val="0"/>
        <w:rPr>
          <w:rFonts w:ascii="Arial" w:hAnsi="Arial" w:cs="Arial"/>
          <w:color w:val="000000"/>
          <w:szCs w:val="21"/>
        </w:rPr>
      </w:pPr>
      <w:r w:rsidRPr="00BE3992">
        <w:rPr>
          <w:rFonts w:ascii="Arial" w:hAnsi="Arial" w:cs="Arial"/>
          <w:color w:val="000000"/>
          <w:szCs w:val="21"/>
        </w:rPr>
        <w:t>B: Oh – you can use it whenever you like.</w:t>
      </w:r>
    </w:p>
    <w:p w14:paraId="0ADD58E7" w14:textId="77777777" w:rsidR="00AB3CB4" w:rsidRPr="00BE3992" w:rsidRDefault="00AB3CB4" w:rsidP="00BE3992">
      <w:pPr>
        <w:pStyle w:val="ListParagraph"/>
        <w:autoSpaceDE w:val="0"/>
        <w:autoSpaceDN w:val="0"/>
        <w:adjustRightInd w:val="0"/>
        <w:spacing w:after="0"/>
        <w:contextualSpacing w:val="0"/>
        <w:rPr>
          <w:rFonts w:ascii="Arial" w:hAnsi="Arial" w:cs="Arial"/>
          <w:color w:val="000000"/>
          <w:szCs w:val="21"/>
        </w:rPr>
      </w:pPr>
      <w:r w:rsidRPr="00BE3992">
        <w:rPr>
          <w:rFonts w:ascii="Arial" w:hAnsi="Arial" w:cs="Arial"/>
          <w:color w:val="000000"/>
          <w:szCs w:val="21"/>
        </w:rPr>
        <w:t>A: Oh so I don’t need to book a time.</w:t>
      </w:r>
    </w:p>
    <w:p w14:paraId="0A6043BB" w14:textId="77777777" w:rsidR="00AB3CB4" w:rsidRPr="00BE3992" w:rsidRDefault="00AB3CB4" w:rsidP="00BE3992">
      <w:pPr>
        <w:pStyle w:val="ListParagraph"/>
        <w:autoSpaceDE w:val="0"/>
        <w:autoSpaceDN w:val="0"/>
        <w:adjustRightInd w:val="0"/>
        <w:spacing w:after="0"/>
        <w:contextualSpacing w:val="0"/>
        <w:rPr>
          <w:rFonts w:ascii="Arial" w:hAnsi="Arial" w:cs="Arial"/>
          <w:color w:val="000000"/>
          <w:szCs w:val="21"/>
        </w:rPr>
      </w:pPr>
      <w:r w:rsidRPr="00BE3992">
        <w:rPr>
          <w:rFonts w:ascii="Arial" w:hAnsi="Arial" w:cs="Arial"/>
          <w:color w:val="000000"/>
          <w:szCs w:val="21"/>
        </w:rPr>
        <w:t>B: No.</w:t>
      </w:r>
    </w:p>
    <w:p w14:paraId="1CB8267C" w14:textId="2A13131C" w:rsidR="00AB3CB4" w:rsidRPr="00BE3992" w:rsidRDefault="00AB3CB4" w:rsidP="008C29D8">
      <w:pPr>
        <w:pStyle w:val="ListParagraph"/>
        <w:numPr>
          <w:ilvl w:val="0"/>
          <w:numId w:val="8"/>
        </w:numPr>
        <w:autoSpaceDE w:val="0"/>
        <w:autoSpaceDN w:val="0"/>
        <w:adjustRightInd w:val="0"/>
        <w:spacing w:before="120" w:after="120"/>
        <w:contextualSpacing w:val="0"/>
        <w:rPr>
          <w:rFonts w:ascii="Arial" w:hAnsi="Arial" w:cs="Arial"/>
          <w:color w:val="000000"/>
          <w:szCs w:val="21"/>
        </w:rPr>
      </w:pPr>
      <w:r w:rsidRPr="00BE3992">
        <w:rPr>
          <w:rFonts w:ascii="Arial" w:hAnsi="Arial" w:cs="Arial"/>
          <w:color w:val="000000"/>
          <w:szCs w:val="21"/>
        </w:rPr>
        <w:t>A: Ok … now let’s move on to …</w:t>
      </w:r>
    </w:p>
    <w:p w14:paraId="7692502C" w14:textId="64A9B4D6" w:rsidR="00AB3CB4" w:rsidRPr="00BE3992" w:rsidRDefault="00AB3CB4" w:rsidP="008C29D8">
      <w:pPr>
        <w:pStyle w:val="ListParagraph"/>
        <w:numPr>
          <w:ilvl w:val="0"/>
          <w:numId w:val="8"/>
        </w:numPr>
        <w:autoSpaceDE w:val="0"/>
        <w:autoSpaceDN w:val="0"/>
        <w:adjustRightInd w:val="0"/>
        <w:spacing w:before="120" w:after="120"/>
        <w:contextualSpacing w:val="0"/>
        <w:rPr>
          <w:rFonts w:ascii="Arial" w:hAnsi="Arial" w:cs="Arial"/>
          <w:color w:val="000000"/>
          <w:szCs w:val="21"/>
        </w:rPr>
      </w:pPr>
      <w:r w:rsidRPr="00BE3992">
        <w:rPr>
          <w:rFonts w:ascii="Arial" w:hAnsi="Arial" w:cs="Arial"/>
          <w:color w:val="000000"/>
          <w:szCs w:val="21"/>
        </w:rPr>
        <w:t>After making her point, Ann sat back in the chair and looked at her colleagues to see if anyone would disagree with her.</w:t>
      </w:r>
    </w:p>
    <w:p w14:paraId="661AB107" w14:textId="0B7249B0" w:rsidR="00AB3CB4" w:rsidRPr="00BE3992" w:rsidRDefault="00AB3CB4" w:rsidP="008C29D8">
      <w:pPr>
        <w:pStyle w:val="ListParagraph"/>
        <w:numPr>
          <w:ilvl w:val="0"/>
          <w:numId w:val="8"/>
        </w:numPr>
        <w:autoSpaceDE w:val="0"/>
        <w:autoSpaceDN w:val="0"/>
        <w:adjustRightInd w:val="0"/>
        <w:spacing w:before="120" w:after="120"/>
        <w:contextualSpacing w:val="0"/>
        <w:rPr>
          <w:rFonts w:ascii="Arial" w:hAnsi="Arial" w:cs="Arial"/>
          <w:color w:val="000000"/>
          <w:szCs w:val="21"/>
        </w:rPr>
      </w:pPr>
      <w:r w:rsidRPr="00BE3992">
        <w:rPr>
          <w:rFonts w:ascii="Arial" w:hAnsi="Arial" w:cs="Arial"/>
          <w:color w:val="000000"/>
          <w:szCs w:val="21"/>
        </w:rPr>
        <w:t>A: … and the weather was fantastic</w:t>
      </w:r>
    </w:p>
    <w:p w14:paraId="29063BED" w14:textId="77777777" w:rsidR="00AB3CB4" w:rsidRPr="00BE3992" w:rsidRDefault="00AB3CB4" w:rsidP="00BE3992">
      <w:pPr>
        <w:pStyle w:val="ListParagraph"/>
        <w:autoSpaceDE w:val="0"/>
        <w:autoSpaceDN w:val="0"/>
        <w:adjustRightInd w:val="0"/>
        <w:spacing w:after="0"/>
        <w:contextualSpacing w:val="0"/>
        <w:rPr>
          <w:rFonts w:ascii="Arial" w:hAnsi="Arial" w:cs="Arial"/>
          <w:color w:val="000000"/>
          <w:szCs w:val="21"/>
        </w:rPr>
      </w:pPr>
      <w:r w:rsidRPr="00BE3992">
        <w:rPr>
          <w:rFonts w:ascii="Arial" w:hAnsi="Arial" w:cs="Arial"/>
          <w:color w:val="000000"/>
          <w:szCs w:val="21"/>
        </w:rPr>
        <w:t>B: Great</w:t>
      </w:r>
    </w:p>
    <w:p w14:paraId="6F35B987" w14:textId="77777777" w:rsidR="00AB3CB4" w:rsidRPr="00BE3992" w:rsidRDefault="00AB3CB4" w:rsidP="00BE3992">
      <w:pPr>
        <w:pStyle w:val="ListParagraph"/>
        <w:autoSpaceDE w:val="0"/>
        <w:autoSpaceDN w:val="0"/>
        <w:adjustRightInd w:val="0"/>
        <w:spacing w:after="0"/>
        <w:contextualSpacing w:val="0"/>
        <w:rPr>
          <w:rFonts w:ascii="Arial" w:hAnsi="Arial" w:cs="Arial"/>
          <w:color w:val="000000"/>
          <w:szCs w:val="21"/>
        </w:rPr>
      </w:pPr>
      <w:r w:rsidRPr="00BE3992">
        <w:rPr>
          <w:rFonts w:ascii="Arial" w:hAnsi="Arial" w:cs="Arial"/>
          <w:color w:val="000000"/>
          <w:szCs w:val="21"/>
        </w:rPr>
        <w:t>A: It didn’t rain once</w:t>
      </w:r>
    </w:p>
    <w:p w14:paraId="7B1B665A" w14:textId="3A81A47A" w:rsidR="00AB3CB4" w:rsidRPr="00BE3992" w:rsidRDefault="00AB3CB4" w:rsidP="008C29D8">
      <w:pPr>
        <w:pStyle w:val="ListParagraph"/>
        <w:numPr>
          <w:ilvl w:val="0"/>
          <w:numId w:val="8"/>
        </w:numPr>
        <w:autoSpaceDE w:val="0"/>
        <w:autoSpaceDN w:val="0"/>
        <w:adjustRightInd w:val="0"/>
        <w:spacing w:before="120" w:after="0"/>
        <w:contextualSpacing w:val="0"/>
        <w:rPr>
          <w:rFonts w:ascii="Arial" w:hAnsi="Arial" w:cs="Arial"/>
          <w:color w:val="000000"/>
          <w:szCs w:val="21"/>
        </w:rPr>
      </w:pPr>
      <w:r w:rsidRPr="00BE3992">
        <w:rPr>
          <w:rFonts w:ascii="Arial" w:hAnsi="Arial" w:cs="Arial"/>
          <w:color w:val="000000"/>
          <w:szCs w:val="21"/>
        </w:rPr>
        <w:t>A</w:t>
      </w:r>
      <w:proofErr w:type="gramStart"/>
      <w:r w:rsidRPr="00BE3992">
        <w:rPr>
          <w:rFonts w:ascii="Arial" w:hAnsi="Arial" w:cs="Arial"/>
          <w:color w:val="000000"/>
          <w:szCs w:val="21"/>
        </w:rPr>
        <w:t>: ..</w:t>
      </w:r>
      <w:proofErr w:type="gramEnd"/>
      <w:r w:rsidRPr="00BE3992">
        <w:rPr>
          <w:rFonts w:ascii="Arial" w:hAnsi="Arial" w:cs="Arial"/>
          <w:color w:val="000000"/>
          <w:szCs w:val="21"/>
        </w:rPr>
        <w:t xml:space="preserve"> </w:t>
      </w:r>
      <w:proofErr w:type="gramStart"/>
      <w:r w:rsidRPr="00BE3992">
        <w:rPr>
          <w:rFonts w:ascii="Arial" w:hAnsi="Arial" w:cs="Arial"/>
          <w:color w:val="000000"/>
          <w:szCs w:val="21"/>
        </w:rPr>
        <w:t>and</w:t>
      </w:r>
      <w:proofErr w:type="gramEnd"/>
      <w:r w:rsidRPr="00BE3992">
        <w:rPr>
          <w:rFonts w:ascii="Arial" w:hAnsi="Arial" w:cs="Arial"/>
          <w:color w:val="000000"/>
          <w:szCs w:val="21"/>
        </w:rPr>
        <w:t xml:space="preserve"> I think that’s all we can say about it.</w:t>
      </w:r>
    </w:p>
    <w:p w14:paraId="653283B4" w14:textId="77777777" w:rsidR="00AB3CB4" w:rsidRPr="00BE3992" w:rsidRDefault="00AB3CB4" w:rsidP="00BE3992">
      <w:pPr>
        <w:pStyle w:val="ListParagraph"/>
        <w:overflowPunct w:val="0"/>
        <w:autoSpaceDE w:val="0"/>
        <w:autoSpaceDN w:val="0"/>
        <w:adjustRightInd w:val="0"/>
        <w:spacing w:after="120"/>
        <w:contextualSpacing w:val="0"/>
        <w:textAlignment w:val="baseline"/>
        <w:rPr>
          <w:rFonts w:ascii="Arial" w:hAnsi="Arial" w:cs="Arial"/>
          <w:color w:val="000000"/>
          <w:szCs w:val="21"/>
        </w:rPr>
      </w:pPr>
      <w:r w:rsidRPr="00BE3992">
        <w:rPr>
          <w:rFonts w:ascii="Arial" w:hAnsi="Arial" w:cs="Arial"/>
          <w:color w:val="000000"/>
          <w:szCs w:val="21"/>
        </w:rPr>
        <w:t>B: OK, but I think another point worth considering is …</w:t>
      </w:r>
    </w:p>
    <w:p w14:paraId="5C720E5E" w14:textId="72EBBC3C" w:rsidR="00BE3992" w:rsidRPr="00BE3992" w:rsidRDefault="00BE3992" w:rsidP="00BE3992">
      <w:pPr>
        <w:pStyle w:val="Heading1"/>
        <w:numPr>
          <w:ilvl w:val="0"/>
          <w:numId w:val="0"/>
        </w:numPr>
        <w:ind w:left="360" w:hanging="360"/>
      </w:pPr>
      <w:bookmarkStart w:id="6" w:name="_Toc429517445"/>
      <w:r w:rsidRPr="00BE3992">
        <w:lastRenderedPageBreak/>
        <w:t>Task 3</w:t>
      </w:r>
      <w:bookmarkEnd w:id="6"/>
    </w:p>
    <w:p w14:paraId="1E9E1DAB" w14:textId="77777777" w:rsidR="00BE3992" w:rsidRPr="00BE3992" w:rsidRDefault="00BE3992" w:rsidP="00BE3992">
      <w:pPr>
        <w:autoSpaceDE w:val="0"/>
        <w:autoSpaceDN w:val="0"/>
        <w:adjustRightInd w:val="0"/>
        <w:spacing w:after="0"/>
        <w:rPr>
          <w:rFonts w:ascii="Arial" w:hAnsi="Arial" w:cs="Arial"/>
          <w:bCs/>
        </w:rPr>
      </w:pPr>
      <w:r w:rsidRPr="00BE3992">
        <w:rPr>
          <w:rFonts w:ascii="Arial" w:hAnsi="Arial" w:cs="Arial"/>
          <w:bCs/>
        </w:rPr>
        <w:t xml:space="preserve">Numbers 1 to 5 describe different tasks that can help develop students’ awareness of speaking skills and strategies. Letters </w:t>
      </w:r>
      <w:proofErr w:type="gramStart"/>
      <w:r w:rsidRPr="00BE3992">
        <w:rPr>
          <w:rFonts w:ascii="Arial" w:hAnsi="Arial" w:cs="Arial"/>
          <w:bCs/>
        </w:rPr>
        <w:t xml:space="preserve">a </w:t>
      </w:r>
      <w:proofErr w:type="spellStart"/>
      <w:r w:rsidRPr="00BE3992">
        <w:rPr>
          <w:rFonts w:ascii="Arial" w:hAnsi="Arial" w:cs="Arial"/>
          <w:bCs/>
        </w:rPr>
        <w:t>to</w:t>
      </w:r>
      <w:proofErr w:type="gramEnd"/>
      <w:r w:rsidRPr="00BE3992">
        <w:rPr>
          <w:rFonts w:ascii="Arial" w:hAnsi="Arial" w:cs="Arial"/>
          <w:bCs/>
        </w:rPr>
        <w:t xml:space="preserve"> e</w:t>
      </w:r>
      <w:proofErr w:type="spellEnd"/>
      <w:r w:rsidRPr="00BE3992">
        <w:rPr>
          <w:rFonts w:ascii="Arial" w:hAnsi="Arial" w:cs="Arial"/>
          <w:bCs/>
        </w:rPr>
        <w:t xml:space="preserve"> describe activities that can be included with these tasks. Match the tasks to activities.</w:t>
      </w:r>
    </w:p>
    <w:p w14:paraId="32E4E3B7" w14:textId="77777777" w:rsidR="00BE3992" w:rsidRPr="00BE3992" w:rsidRDefault="00BE3992" w:rsidP="00BE3992">
      <w:pPr>
        <w:autoSpaceDE w:val="0"/>
        <w:autoSpaceDN w:val="0"/>
        <w:adjustRightInd w:val="0"/>
        <w:spacing w:after="0"/>
        <w:rPr>
          <w:rFonts w:ascii="Arial" w:hAnsi="Arial" w:cs="Arial"/>
          <w:b/>
          <w:bCs/>
          <w:color w:val="003366"/>
          <w:sz w:val="23"/>
          <w:szCs w:val="23"/>
        </w:rPr>
      </w:pPr>
    </w:p>
    <w:tbl>
      <w:tblPr>
        <w:tblStyle w:val="TableGrid"/>
        <w:tblW w:w="0" w:type="auto"/>
        <w:tblInd w:w="108" w:type="dxa"/>
        <w:tblLook w:val="04A0" w:firstRow="1" w:lastRow="0" w:firstColumn="1" w:lastColumn="0" w:noHBand="0" w:noVBand="1"/>
        <w:tblDescription w:val="Tasks and activities."/>
      </w:tblPr>
      <w:tblGrid>
        <w:gridCol w:w="7655"/>
        <w:gridCol w:w="1984"/>
      </w:tblGrid>
      <w:tr w:rsidR="00BE3992" w:rsidRPr="00BE3992" w14:paraId="5869D5DA" w14:textId="77777777" w:rsidTr="00357983">
        <w:trPr>
          <w:tblHeader/>
        </w:trPr>
        <w:tc>
          <w:tcPr>
            <w:tcW w:w="7655" w:type="dxa"/>
          </w:tcPr>
          <w:p w14:paraId="1200BEF9" w14:textId="006DAC0D" w:rsidR="00BE3992" w:rsidRPr="00BE3992" w:rsidRDefault="00BE3992" w:rsidP="00BE3992">
            <w:pPr>
              <w:autoSpaceDE w:val="0"/>
              <w:autoSpaceDN w:val="0"/>
              <w:adjustRightInd w:val="0"/>
              <w:spacing w:before="80" w:after="80" w:line="276" w:lineRule="auto"/>
              <w:rPr>
                <w:rFonts w:ascii="Arial" w:hAnsi="Arial" w:cs="Arial"/>
                <w:b/>
                <w:bCs/>
                <w:color w:val="003366"/>
                <w:sz w:val="23"/>
                <w:szCs w:val="23"/>
                <w:lang w:val="en-US"/>
              </w:rPr>
            </w:pPr>
            <w:r w:rsidRPr="00BE3992">
              <w:rPr>
                <w:rFonts w:ascii="Arial" w:hAnsi="Arial" w:cs="Arial"/>
                <w:b/>
                <w:bCs/>
                <w:sz w:val="23"/>
                <w:szCs w:val="23"/>
                <w:lang w:val="en-US"/>
              </w:rPr>
              <w:t>Tasks</w:t>
            </w:r>
          </w:p>
        </w:tc>
        <w:tc>
          <w:tcPr>
            <w:tcW w:w="1984" w:type="dxa"/>
          </w:tcPr>
          <w:p w14:paraId="41AB019E" w14:textId="3415CA69" w:rsidR="00BE3992" w:rsidRPr="00BE3992" w:rsidRDefault="00BE3992" w:rsidP="00BE3992">
            <w:pPr>
              <w:autoSpaceDE w:val="0"/>
              <w:autoSpaceDN w:val="0"/>
              <w:adjustRightInd w:val="0"/>
              <w:spacing w:before="80" w:after="80" w:line="276" w:lineRule="auto"/>
              <w:rPr>
                <w:rFonts w:ascii="Arial" w:hAnsi="Arial" w:cs="Arial"/>
                <w:b/>
                <w:bCs/>
                <w:color w:val="003366"/>
                <w:sz w:val="23"/>
                <w:szCs w:val="23"/>
              </w:rPr>
            </w:pPr>
            <w:r w:rsidRPr="00BE3992">
              <w:rPr>
                <w:rFonts w:ascii="Arial" w:hAnsi="Arial" w:cs="Arial"/>
                <w:b/>
                <w:bCs/>
                <w:sz w:val="23"/>
                <w:szCs w:val="23"/>
              </w:rPr>
              <w:t>Activities</w:t>
            </w:r>
          </w:p>
        </w:tc>
      </w:tr>
      <w:tr w:rsidR="00BE3992" w:rsidRPr="00BE3992" w14:paraId="3B0B4955" w14:textId="77777777" w:rsidTr="00BE3992">
        <w:tc>
          <w:tcPr>
            <w:tcW w:w="7655" w:type="dxa"/>
          </w:tcPr>
          <w:p w14:paraId="4B9931EF" w14:textId="69C95C65" w:rsidR="00BE3992" w:rsidRPr="00BE3992" w:rsidRDefault="00BE3992" w:rsidP="008C29D8">
            <w:pPr>
              <w:pStyle w:val="ListParagraph"/>
              <w:numPr>
                <w:ilvl w:val="0"/>
                <w:numId w:val="11"/>
              </w:numPr>
              <w:autoSpaceDE w:val="0"/>
              <w:autoSpaceDN w:val="0"/>
              <w:adjustRightInd w:val="0"/>
              <w:spacing w:before="80" w:after="80" w:line="276" w:lineRule="auto"/>
              <w:ind w:left="318" w:hanging="284"/>
              <w:rPr>
                <w:rFonts w:ascii="Arial" w:hAnsi="Arial" w:cs="Arial"/>
                <w:color w:val="000000"/>
                <w:sz w:val="21"/>
                <w:szCs w:val="21"/>
              </w:rPr>
            </w:pPr>
            <w:r w:rsidRPr="00BE3992">
              <w:rPr>
                <w:rFonts w:ascii="Arial" w:hAnsi="Arial" w:cs="Arial"/>
                <w:color w:val="000000"/>
                <w:sz w:val="21"/>
                <w:szCs w:val="21"/>
              </w:rPr>
              <w:t>Students analyse a transcript of some authentic native speaker interaction.</w:t>
            </w:r>
          </w:p>
        </w:tc>
        <w:tc>
          <w:tcPr>
            <w:tcW w:w="1984" w:type="dxa"/>
          </w:tcPr>
          <w:p w14:paraId="4F1D8886" w14:textId="77777777" w:rsidR="00BE3992" w:rsidRPr="00BE3992" w:rsidRDefault="00BE3992" w:rsidP="00BE3992">
            <w:pPr>
              <w:autoSpaceDE w:val="0"/>
              <w:autoSpaceDN w:val="0"/>
              <w:adjustRightInd w:val="0"/>
              <w:spacing w:before="80" w:after="80" w:line="276" w:lineRule="auto"/>
              <w:rPr>
                <w:rFonts w:ascii="Arial" w:hAnsi="Arial" w:cs="Arial"/>
                <w:b/>
                <w:bCs/>
                <w:color w:val="003366"/>
                <w:sz w:val="23"/>
                <w:szCs w:val="23"/>
              </w:rPr>
            </w:pPr>
          </w:p>
        </w:tc>
      </w:tr>
      <w:tr w:rsidR="00BE3992" w:rsidRPr="00BE3992" w14:paraId="277CBA9A" w14:textId="77777777" w:rsidTr="00BE3992">
        <w:tc>
          <w:tcPr>
            <w:tcW w:w="7655" w:type="dxa"/>
          </w:tcPr>
          <w:p w14:paraId="2025B083" w14:textId="139F854B" w:rsidR="00BE3992" w:rsidRPr="00BE3992" w:rsidRDefault="00BE3992" w:rsidP="008C29D8">
            <w:pPr>
              <w:pStyle w:val="ListParagraph"/>
              <w:numPr>
                <w:ilvl w:val="0"/>
                <w:numId w:val="11"/>
              </w:numPr>
              <w:autoSpaceDE w:val="0"/>
              <w:autoSpaceDN w:val="0"/>
              <w:adjustRightInd w:val="0"/>
              <w:spacing w:before="80" w:after="80" w:line="276" w:lineRule="auto"/>
              <w:ind w:left="318" w:hanging="284"/>
              <w:rPr>
                <w:rFonts w:ascii="Arial" w:hAnsi="Arial" w:cs="Arial"/>
                <w:color w:val="000000"/>
                <w:sz w:val="21"/>
                <w:szCs w:val="21"/>
              </w:rPr>
            </w:pPr>
            <w:r w:rsidRPr="00BE3992">
              <w:rPr>
                <w:rFonts w:ascii="Arial" w:hAnsi="Arial" w:cs="Arial"/>
                <w:color w:val="000000"/>
                <w:sz w:val="21"/>
                <w:szCs w:val="21"/>
              </w:rPr>
              <w:t>Students watch an authentic video or DVD of native speakers performing specific spoken genre.</w:t>
            </w:r>
          </w:p>
        </w:tc>
        <w:tc>
          <w:tcPr>
            <w:tcW w:w="1984" w:type="dxa"/>
          </w:tcPr>
          <w:p w14:paraId="60F16356" w14:textId="77777777" w:rsidR="00BE3992" w:rsidRPr="00BE3992" w:rsidRDefault="00BE3992" w:rsidP="00BE3992">
            <w:pPr>
              <w:autoSpaceDE w:val="0"/>
              <w:autoSpaceDN w:val="0"/>
              <w:adjustRightInd w:val="0"/>
              <w:spacing w:before="80" w:after="80" w:line="276" w:lineRule="auto"/>
              <w:rPr>
                <w:rFonts w:ascii="Arial" w:hAnsi="Arial" w:cs="Arial"/>
                <w:b/>
                <w:bCs/>
                <w:color w:val="003366"/>
                <w:sz w:val="23"/>
                <w:szCs w:val="23"/>
              </w:rPr>
            </w:pPr>
          </w:p>
        </w:tc>
      </w:tr>
      <w:tr w:rsidR="00BE3992" w:rsidRPr="00BE3992" w14:paraId="5614D54E" w14:textId="77777777" w:rsidTr="00BE3992">
        <w:tc>
          <w:tcPr>
            <w:tcW w:w="7655" w:type="dxa"/>
          </w:tcPr>
          <w:p w14:paraId="108B69A7" w14:textId="6CEA79D6" w:rsidR="00BE3992" w:rsidRPr="00BE3992" w:rsidRDefault="00BE3992" w:rsidP="008C29D8">
            <w:pPr>
              <w:pStyle w:val="ListParagraph"/>
              <w:numPr>
                <w:ilvl w:val="0"/>
                <w:numId w:val="11"/>
              </w:numPr>
              <w:autoSpaceDE w:val="0"/>
              <w:autoSpaceDN w:val="0"/>
              <w:adjustRightInd w:val="0"/>
              <w:spacing w:before="80" w:after="80" w:line="276" w:lineRule="auto"/>
              <w:ind w:left="318" w:hanging="284"/>
              <w:rPr>
                <w:rFonts w:ascii="Arial" w:hAnsi="Arial" w:cs="Arial"/>
                <w:color w:val="000000"/>
                <w:sz w:val="21"/>
                <w:szCs w:val="21"/>
              </w:rPr>
            </w:pPr>
            <w:r w:rsidRPr="00BE3992">
              <w:rPr>
                <w:rFonts w:ascii="Arial" w:hAnsi="Arial" w:cs="Arial"/>
                <w:color w:val="000000"/>
                <w:sz w:val="21"/>
                <w:szCs w:val="21"/>
              </w:rPr>
              <w:t>Students perform a speaking task in small groups. One of the students takes the role of observer.</w:t>
            </w:r>
          </w:p>
        </w:tc>
        <w:tc>
          <w:tcPr>
            <w:tcW w:w="1984" w:type="dxa"/>
          </w:tcPr>
          <w:p w14:paraId="4F60F7F2" w14:textId="77777777" w:rsidR="00BE3992" w:rsidRPr="00BE3992" w:rsidRDefault="00BE3992" w:rsidP="00BE3992">
            <w:pPr>
              <w:autoSpaceDE w:val="0"/>
              <w:autoSpaceDN w:val="0"/>
              <w:adjustRightInd w:val="0"/>
              <w:spacing w:before="80" w:after="80" w:line="276" w:lineRule="auto"/>
              <w:rPr>
                <w:rFonts w:ascii="Arial" w:hAnsi="Arial" w:cs="Arial"/>
                <w:b/>
                <w:bCs/>
                <w:color w:val="003366"/>
                <w:sz w:val="23"/>
                <w:szCs w:val="23"/>
              </w:rPr>
            </w:pPr>
          </w:p>
        </w:tc>
      </w:tr>
      <w:tr w:rsidR="00BE3992" w:rsidRPr="00BE3992" w14:paraId="2A4B183D" w14:textId="77777777" w:rsidTr="00BE3992">
        <w:tc>
          <w:tcPr>
            <w:tcW w:w="7655" w:type="dxa"/>
          </w:tcPr>
          <w:p w14:paraId="7C91326F" w14:textId="7A50FD33" w:rsidR="00BE3992" w:rsidRPr="00BE3992" w:rsidRDefault="00BE3992" w:rsidP="008C29D8">
            <w:pPr>
              <w:pStyle w:val="ListParagraph"/>
              <w:numPr>
                <w:ilvl w:val="0"/>
                <w:numId w:val="11"/>
              </w:numPr>
              <w:autoSpaceDE w:val="0"/>
              <w:autoSpaceDN w:val="0"/>
              <w:adjustRightInd w:val="0"/>
              <w:spacing w:before="80" w:after="80" w:line="276" w:lineRule="auto"/>
              <w:ind w:left="318" w:hanging="284"/>
              <w:rPr>
                <w:rFonts w:ascii="Arial" w:hAnsi="Arial" w:cs="Arial"/>
                <w:color w:val="000000"/>
                <w:sz w:val="21"/>
                <w:szCs w:val="21"/>
              </w:rPr>
            </w:pPr>
            <w:r w:rsidRPr="00BE3992">
              <w:rPr>
                <w:rFonts w:ascii="Arial" w:hAnsi="Arial" w:cs="Arial"/>
                <w:color w:val="000000"/>
                <w:sz w:val="21"/>
                <w:szCs w:val="21"/>
              </w:rPr>
              <w:t>The teacher films students performing a specific spoken genre.</w:t>
            </w:r>
          </w:p>
        </w:tc>
        <w:tc>
          <w:tcPr>
            <w:tcW w:w="1984" w:type="dxa"/>
          </w:tcPr>
          <w:p w14:paraId="6948D61D" w14:textId="77777777" w:rsidR="00BE3992" w:rsidRPr="00BE3992" w:rsidRDefault="00BE3992" w:rsidP="00BE3992">
            <w:pPr>
              <w:autoSpaceDE w:val="0"/>
              <w:autoSpaceDN w:val="0"/>
              <w:adjustRightInd w:val="0"/>
              <w:spacing w:before="80" w:after="80" w:line="276" w:lineRule="auto"/>
              <w:rPr>
                <w:rFonts w:ascii="Arial" w:hAnsi="Arial" w:cs="Arial"/>
                <w:b/>
                <w:bCs/>
                <w:color w:val="003366"/>
                <w:sz w:val="23"/>
                <w:szCs w:val="23"/>
              </w:rPr>
            </w:pPr>
          </w:p>
        </w:tc>
      </w:tr>
      <w:tr w:rsidR="00BE3992" w:rsidRPr="00BE3992" w14:paraId="4306081B" w14:textId="77777777" w:rsidTr="00BE3992">
        <w:tc>
          <w:tcPr>
            <w:tcW w:w="7655" w:type="dxa"/>
          </w:tcPr>
          <w:p w14:paraId="2F259959" w14:textId="100E947A" w:rsidR="00BE3992" w:rsidRPr="00BE3992" w:rsidRDefault="00BE3992" w:rsidP="008C29D8">
            <w:pPr>
              <w:pStyle w:val="ListParagraph"/>
              <w:numPr>
                <w:ilvl w:val="0"/>
                <w:numId w:val="11"/>
              </w:numPr>
              <w:autoSpaceDE w:val="0"/>
              <w:autoSpaceDN w:val="0"/>
              <w:adjustRightInd w:val="0"/>
              <w:spacing w:before="80" w:after="80" w:line="276" w:lineRule="auto"/>
              <w:ind w:left="318" w:hanging="284"/>
              <w:rPr>
                <w:rFonts w:ascii="Arial" w:hAnsi="Arial" w:cs="Arial"/>
                <w:color w:val="000000"/>
                <w:sz w:val="21"/>
                <w:szCs w:val="21"/>
              </w:rPr>
            </w:pPr>
            <w:r w:rsidRPr="00BE3992">
              <w:rPr>
                <w:rFonts w:ascii="Arial" w:hAnsi="Arial" w:cs="Arial"/>
                <w:color w:val="000000"/>
                <w:sz w:val="21"/>
                <w:szCs w:val="21"/>
              </w:rPr>
              <w:t>The teacher gives students invented words or phrases to use in a conversation.</w:t>
            </w:r>
          </w:p>
        </w:tc>
        <w:tc>
          <w:tcPr>
            <w:tcW w:w="1984" w:type="dxa"/>
          </w:tcPr>
          <w:p w14:paraId="5078BD61" w14:textId="77777777" w:rsidR="00BE3992" w:rsidRPr="00BE3992" w:rsidRDefault="00BE3992" w:rsidP="00BE3992">
            <w:pPr>
              <w:autoSpaceDE w:val="0"/>
              <w:autoSpaceDN w:val="0"/>
              <w:adjustRightInd w:val="0"/>
              <w:spacing w:before="80" w:after="80" w:line="276" w:lineRule="auto"/>
              <w:rPr>
                <w:rFonts w:ascii="Arial" w:hAnsi="Arial" w:cs="Arial"/>
                <w:b/>
                <w:bCs/>
                <w:color w:val="003366"/>
                <w:sz w:val="23"/>
                <w:szCs w:val="23"/>
              </w:rPr>
            </w:pPr>
          </w:p>
        </w:tc>
      </w:tr>
    </w:tbl>
    <w:p w14:paraId="5971D3CA" w14:textId="77777777" w:rsidR="00BE3992" w:rsidRPr="00BE3992" w:rsidRDefault="00BE3992" w:rsidP="00BE3992">
      <w:pPr>
        <w:autoSpaceDE w:val="0"/>
        <w:autoSpaceDN w:val="0"/>
        <w:adjustRightInd w:val="0"/>
        <w:spacing w:after="0"/>
        <w:rPr>
          <w:rFonts w:ascii="Arial" w:hAnsi="Arial" w:cs="Arial"/>
          <w:b/>
          <w:bCs/>
          <w:color w:val="003366"/>
          <w:sz w:val="23"/>
          <w:szCs w:val="23"/>
        </w:rPr>
      </w:pPr>
    </w:p>
    <w:p w14:paraId="7ED6E05E" w14:textId="77777777" w:rsidR="00BE3992" w:rsidRPr="00BE3992" w:rsidRDefault="00BE3992" w:rsidP="00BE3992">
      <w:pPr>
        <w:autoSpaceDE w:val="0"/>
        <w:autoSpaceDN w:val="0"/>
        <w:adjustRightInd w:val="0"/>
        <w:spacing w:after="0"/>
        <w:rPr>
          <w:rFonts w:ascii="Arial" w:hAnsi="Arial" w:cs="Arial"/>
          <w:b/>
          <w:bCs/>
          <w:color w:val="000000"/>
          <w:sz w:val="21"/>
          <w:szCs w:val="21"/>
        </w:rPr>
      </w:pPr>
      <w:r w:rsidRPr="00BE3992">
        <w:rPr>
          <w:rFonts w:ascii="Arial" w:hAnsi="Arial" w:cs="Arial"/>
          <w:b/>
          <w:bCs/>
          <w:color w:val="000000"/>
          <w:sz w:val="21"/>
          <w:szCs w:val="21"/>
        </w:rPr>
        <w:t>Activities</w:t>
      </w:r>
    </w:p>
    <w:p w14:paraId="5453A08B" w14:textId="419AC002" w:rsidR="00BE3992" w:rsidRPr="00BE3992" w:rsidRDefault="00BE3992" w:rsidP="008C29D8">
      <w:pPr>
        <w:pStyle w:val="ListParagraph"/>
        <w:numPr>
          <w:ilvl w:val="0"/>
          <w:numId w:val="10"/>
        </w:numPr>
        <w:autoSpaceDE w:val="0"/>
        <w:autoSpaceDN w:val="0"/>
        <w:adjustRightInd w:val="0"/>
        <w:spacing w:before="120" w:after="120"/>
        <w:ind w:left="714" w:hanging="357"/>
        <w:contextualSpacing w:val="0"/>
        <w:rPr>
          <w:rFonts w:ascii="Arial" w:hAnsi="Arial" w:cs="Arial"/>
          <w:color w:val="000000"/>
          <w:sz w:val="21"/>
          <w:szCs w:val="21"/>
        </w:rPr>
      </w:pPr>
      <w:r w:rsidRPr="00BE3992">
        <w:rPr>
          <w:rFonts w:ascii="Arial" w:hAnsi="Arial" w:cs="Arial"/>
          <w:color w:val="000000"/>
          <w:sz w:val="21"/>
          <w:szCs w:val="21"/>
        </w:rPr>
        <w:t>The filmed item is played back to students who evaluate their ability to use speaking strategies and communicate clearly.</w:t>
      </w:r>
    </w:p>
    <w:p w14:paraId="235D83AA" w14:textId="77777777" w:rsidR="00BE3992" w:rsidRPr="00BE3992" w:rsidRDefault="00BE3992" w:rsidP="008C29D8">
      <w:pPr>
        <w:pStyle w:val="ListParagraph"/>
        <w:numPr>
          <w:ilvl w:val="0"/>
          <w:numId w:val="10"/>
        </w:numPr>
        <w:autoSpaceDE w:val="0"/>
        <w:autoSpaceDN w:val="0"/>
        <w:adjustRightInd w:val="0"/>
        <w:spacing w:before="120" w:after="120"/>
        <w:ind w:left="714" w:hanging="357"/>
        <w:contextualSpacing w:val="0"/>
        <w:rPr>
          <w:rFonts w:ascii="Arial" w:hAnsi="Arial" w:cs="Arial"/>
          <w:color w:val="000000"/>
          <w:sz w:val="21"/>
          <w:szCs w:val="21"/>
        </w:rPr>
      </w:pPr>
      <w:r w:rsidRPr="00BE3992">
        <w:rPr>
          <w:rFonts w:ascii="Arial" w:hAnsi="Arial" w:cs="Arial"/>
          <w:color w:val="000000"/>
          <w:sz w:val="21"/>
          <w:szCs w:val="21"/>
        </w:rPr>
        <w:t xml:space="preserve">The excerpt is played without sound and the teacher asks students to focus on the body language and eye contact that native speakers use. </w:t>
      </w:r>
    </w:p>
    <w:p w14:paraId="49628116" w14:textId="7949203B" w:rsidR="00BE3992" w:rsidRPr="00BE3992" w:rsidRDefault="00BE3992" w:rsidP="008C29D8">
      <w:pPr>
        <w:pStyle w:val="ListParagraph"/>
        <w:numPr>
          <w:ilvl w:val="0"/>
          <w:numId w:val="10"/>
        </w:numPr>
        <w:autoSpaceDE w:val="0"/>
        <w:autoSpaceDN w:val="0"/>
        <w:adjustRightInd w:val="0"/>
        <w:spacing w:before="120" w:after="120"/>
        <w:ind w:left="714" w:hanging="357"/>
        <w:contextualSpacing w:val="0"/>
        <w:rPr>
          <w:rFonts w:ascii="Arial" w:hAnsi="Arial" w:cs="Arial"/>
          <w:color w:val="000000"/>
          <w:sz w:val="21"/>
          <w:szCs w:val="21"/>
        </w:rPr>
      </w:pPr>
      <w:r w:rsidRPr="00BE3992">
        <w:rPr>
          <w:rFonts w:ascii="Arial" w:hAnsi="Arial" w:cs="Arial"/>
          <w:color w:val="000000"/>
          <w:sz w:val="21"/>
          <w:szCs w:val="21"/>
        </w:rPr>
        <w:t>The students try to drop the word or expression into the conversation thereby forcing the other student to seek clarification.</w:t>
      </w:r>
    </w:p>
    <w:p w14:paraId="6CEB6DBD" w14:textId="65F47530" w:rsidR="00BE3992" w:rsidRPr="00BE3992" w:rsidRDefault="00BE3992" w:rsidP="008C29D8">
      <w:pPr>
        <w:pStyle w:val="ListParagraph"/>
        <w:numPr>
          <w:ilvl w:val="0"/>
          <w:numId w:val="10"/>
        </w:numPr>
        <w:autoSpaceDE w:val="0"/>
        <w:autoSpaceDN w:val="0"/>
        <w:adjustRightInd w:val="0"/>
        <w:spacing w:before="120" w:after="120"/>
        <w:ind w:left="714" w:hanging="357"/>
        <w:contextualSpacing w:val="0"/>
        <w:rPr>
          <w:rFonts w:ascii="Arial" w:hAnsi="Arial" w:cs="Arial"/>
          <w:color w:val="000000"/>
          <w:sz w:val="21"/>
          <w:szCs w:val="21"/>
        </w:rPr>
      </w:pPr>
      <w:r w:rsidRPr="00BE3992">
        <w:rPr>
          <w:rFonts w:ascii="Arial" w:hAnsi="Arial" w:cs="Arial"/>
          <w:color w:val="000000"/>
          <w:sz w:val="21"/>
          <w:szCs w:val="21"/>
        </w:rPr>
        <w:t>The teacher asks students to find and underline specific words or expressions that are used as speaking strategies.</w:t>
      </w:r>
    </w:p>
    <w:p w14:paraId="16553B5A" w14:textId="3F444C4D" w:rsidR="00BE3992" w:rsidRPr="00BE3992" w:rsidRDefault="00BE3992" w:rsidP="008C29D8">
      <w:pPr>
        <w:pStyle w:val="ListParagraph"/>
        <w:numPr>
          <w:ilvl w:val="0"/>
          <w:numId w:val="10"/>
        </w:numPr>
        <w:autoSpaceDE w:val="0"/>
        <w:autoSpaceDN w:val="0"/>
        <w:adjustRightInd w:val="0"/>
        <w:spacing w:before="120" w:after="120"/>
        <w:ind w:left="714" w:hanging="357"/>
        <w:contextualSpacing w:val="0"/>
        <w:rPr>
          <w:rFonts w:ascii="Arial" w:hAnsi="Arial" w:cs="Arial"/>
          <w:color w:val="000000"/>
          <w:sz w:val="21"/>
          <w:szCs w:val="21"/>
        </w:rPr>
      </w:pPr>
      <w:r w:rsidRPr="00BE3992">
        <w:rPr>
          <w:rFonts w:ascii="Arial" w:hAnsi="Arial" w:cs="Arial"/>
          <w:color w:val="000000"/>
          <w:sz w:val="21"/>
          <w:szCs w:val="21"/>
        </w:rPr>
        <w:t>The observer is asked to focus on two or three speaking strategies and evaluate the group’s effectiveness. After the activity the observer gives feedback to the group on these strategies.</w:t>
      </w:r>
    </w:p>
    <w:p w14:paraId="5ED2BA5E" w14:textId="77777777" w:rsidR="00BE3992" w:rsidRPr="00BE3992" w:rsidRDefault="00BE3992" w:rsidP="00BE3992">
      <w:pPr>
        <w:pStyle w:val="Heading1"/>
        <w:numPr>
          <w:ilvl w:val="0"/>
          <w:numId w:val="0"/>
        </w:numPr>
        <w:ind w:left="360" w:hanging="360"/>
      </w:pPr>
      <w:bookmarkStart w:id="7" w:name="_Toc429517446"/>
      <w:r w:rsidRPr="00BE3992">
        <w:t>Task 4</w:t>
      </w:r>
      <w:bookmarkEnd w:id="7"/>
    </w:p>
    <w:p w14:paraId="55449DB6" w14:textId="77777777" w:rsidR="00BE3992" w:rsidRPr="00BE3992" w:rsidRDefault="00BE3992" w:rsidP="00BE3992">
      <w:pPr>
        <w:rPr>
          <w:rFonts w:ascii="Arial" w:hAnsi="Arial" w:cs="Arial"/>
          <w:b/>
        </w:rPr>
      </w:pPr>
      <w:r w:rsidRPr="00BE3992">
        <w:rPr>
          <w:rFonts w:ascii="Arial" w:hAnsi="Arial" w:cs="Arial"/>
        </w:rPr>
        <w:t>Below is a list of activity types for speaking. Read the description of each type and decide which of the interaction skills students are most likely to develop and use in each type of activity:</w:t>
      </w:r>
    </w:p>
    <w:p w14:paraId="446328BB" w14:textId="77777777" w:rsidR="00BE3992" w:rsidRPr="00BE3992" w:rsidRDefault="00BE3992" w:rsidP="008C29D8">
      <w:pPr>
        <w:pStyle w:val="ListParagraph"/>
        <w:numPr>
          <w:ilvl w:val="0"/>
          <w:numId w:val="12"/>
        </w:numPr>
        <w:overflowPunct w:val="0"/>
        <w:autoSpaceDE w:val="0"/>
        <w:autoSpaceDN w:val="0"/>
        <w:adjustRightInd w:val="0"/>
        <w:spacing w:before="120" w:after="120"/>
        <w:ind w:left="714" w:hanging="357"/>
        <w:contextualSpacing w:val="0"/>
        <w:textAlignment w:val="baseline"/>
        <w:rPr>
          <w:rFonts w:ascii="Arial" w:hAnsi="Arial" w:cs="Arial"/>
        </w:rPr>
      </w:pPr>
      <w:r w:rsidRPr="00BE3992">
        <w:rPr>
          <w:rFonts w:ascii="Arial" w:hAnsi="Arial" w:cs="Arial"/>
        </w:rPr>
        <w:t>Questions and answers: These activities are based on the notion of information gap where students must interact in order to complete the information which is missing.</w:t>
      </w:r>
    </w:p>
    <w:p w14:paraId="2B1E7111" w14:textId="77777777" w:rsidR="00BE3992" w:rsidRPr="00BE3992" w:rsidRDefault="00BE3992" w:rsidP="008C29D8">
      <w:pPr>
        <w:pStyle w:val="ListParagraph"/>
        <w:numPr>
          <w:ilvl w:val="0"/>
          <w:numId w:val="12"/>
        </w:numPr>
        <w:overflowPunct w:val="0"/>
        <w:autoSpaceDE w:val="0"/>
        <w:autoSpaceDN w:val="0"/>
        <w:adjustRightInd w:val="0"/>
        <w:spacing w:before="120" w:after="120"/>
        <w:ind w:left="714" w:hanging="357"/>
        <w:contextualSpacing w:val="0"/>
        <w:textAlignment w:val="baseline"/>
        <w:rPr>
          <w:rFonts w:ascii="Arial" w:hAnsi="Arial" w:cs="Arial"/>
        </w:rPr>
      </w:pPr>
      <w:r w:rsidRPr="00BE3992">
        <w:rPr>
          <w:rFonts w:ascii="Arial" w:hAnsi="Arial" w:cs="Arial"/>
        </w:rPr>
        <w:t>Dialogues and role plays: Short dialogues based on small situations: answering the door, making a telephone call, welcoming visitors etc. or acting out social roles based on simple situations and character descriptions.</w:t>
      </w:r>
    </w:p>
    <w:p w14:paraId="49E45891" w14:textId="77777777" w:rsidR="00BE3992" w:rsidRPr="00BE3992" w:rsidRDefault="00BE3992" w:rsidP="008C29D8">
      <w:pPr>
        <w:pStyle w:val="ListParagraph"/>
        <w:numPr>
          <w:ilvl w:val="0"/>
          <w:numId w:val="12"/>
        </w:numPr>
        <w:overflowPunct w:val="0"/>
        <w:autoSpaceDE w:val="0"/>
        <w:autoSpaceDN w:val="0"/>
        <w:adjustRightInd w:val="0"/>
        <w:spacing w:before="120" w:after="120"/>
        <w:ind w:left="714" w:hanging="357"/>
        <w:contextualSpacing w:val="0"/>
        <w:textAlignment w:val="baseline"/>
        <w:rPr>
          <w:rFonts w:ascii="Arial" w:hAnsi="Arial" w:cs="Arial"/>
        </w:rPr>
      </w:pPr>
      <w:r w:rsidRPr="00BE3992">
        <w:rPr>
          <w:rFonts w:ascii="Arial" w:hAnsi="Arial" w:cs="Arial"/>
        </w:rPr>
        <w:t>Pictures and picture stories: for example spot the difference, describing pictures, sequencing pictures to tell a story.</w:t>
      </w:r>
    </w:p>
    <w:p w14:paraId="58267FC7" w14:textId="77777777" w:rsidR="00BE3992" w:rsidRPr="00BE3992" w:rsidRDefault="00BE3992" w:rsidP="008C29D8">
      <w:pPr>
        <w:pStyle w:val="ListParagraph"/>
        <w:numPr>
          <w:ilvl w:val="0"/>
          <w:numId w:val="12"/>
        </w:numPr>
        <w:overflowPunct w:val="0"/>
        <w:autoSpaceDE w:val="0"/>
        <w:autoSpaceDN w:val="0"/>
        <w:adjustRightInd w:val="0"/>
        <w:spacing w:before="120" w:after="120"/>
        <w:ind w:left="714" w:hanging="357"/>
        <w:contextualSpacing w:val="0"/>
        <w:textAlignment w:val="baseline"/>
        <w:rPr>
          <w:rFonts w:ascii="Arial" w:hAnsi="Arial" w:cs="Arial"/>
        </w:rPr>
      </w:pPr>
      <w:r w:rsidRPr="00BE3992">
        <w:rPr>
          <w:rFonts w:ascii="Arial" w:hAnsi="Arial" w:cs="Arial"/>
        </w:rPr>
        <w:t>Puzzles and problems: These require learners to make guesses, draw on their general knowledge and personal experience, use their imagination and test their powers of logical reasoning.</w:t>
      </w:r>
    </w:p>
    <w:p w14:paraId="5800CB9C" w14:textId="77777777" w:rsidR="00BE3992" w:rsidRPr="00BE3992" w:rsidRDefault="00BE3992" w:rsidP="008C29D8">
      <w:pPr>
        <w:pStyle w:val="ListParagraph"/>
        <w:numPr>
          <w:ilvl w:val="0"/>
          <w:numId w:val="12"/>
        </w:numPr>
        <w:overflowPunct w:val="0"/>
        <w:autoSpaceDE w:val="0"/>
        <w:autoSpaceDN w:val="0"/>
        <w:adjustRightInd w:val="0"/>
        <w:spacing w:before="120" w:after="120"/>
        <w:ind w:left="714" w:hanging="357"/>
        <w:contextualSpacing w:val="0"/>
        <w:textAlignment w:val="baseline"/>
        <w:rPr>
          <w:rFonts w:ascii="Arial" w:hAnsi="Arial" w:cs="Arial"/>
        </w:rPr>
      </w:pPr>
      <w:r w:rsidRPr="00BE3992">
        <w:rPr>
          <w:rFonts w:ascii="Arial" w:hAnsi="Arial" w:cs="Arial"/>
        </w:rPr>
        <w:lastRenderedPageBreak/>
        <w:t xml:space="preserve">Discussions and decisions: These require the learner to collect information and share information to reach a decision. </w:t>
      </w:r>
    </w:p>
    <w:p w14:paraId="3190031A" w14:textId="77777777" w:rsidR="00BE3992" w:rsidRPr="00BE3992" w:rsidRDefault="00BE3992" w:rsidP="008C29D8">
      <w:pPr>
        <w:pStyle w:val="ListParagraph"/>
        <w:numPr>
          <w:ilvl w:val="0"/>
          <w:numId w:val="12"/>
        </w:numPr>
        <w:overflowPunct w:val="0"/>
        <w:autoSpaceDE w:val="0"/>
        <w:autoSpaceDN w:val="0"/>
        <w:adjustRightInd w:val="0"/>
        <w:spacing w:before="120" w:after="120"/>
        <w:ind w:left="714" w:hanging="357"/>
        <w:contextualSpacing w:val="0"/>
        <w:textAlignment w:val="baseline"/>
        <w:rPr>
          <w:rFonts w:ascii="Arial" w:hAnsi="Arial" w:cs="Arial"/>
        </w:rPr>
      </w:pPr>
      <w:r w:rsidRPr="00BE3992">
        <w:rPr>
          <w:rFonts w:ascii="Arial" w:hAnsi="Arial" w:cs="Arial"/>
        </w:rPr>
        <w:t xml:space="preserve">Monologues: These activities help students practise speaking in long turns (telling jokes, recounting the plot of a film, book, giving a short lecture or speech). </w:t>
      </w:r>
    </w:p>
    <w:p w14:paraId="7D635B8B" w14:textId="77777777" w:rsidR="008C29D8" w:rsidRDefault="00BE3992" w:rsidP="008C29D8">
      <w:pPr>
        <w:pStyle w:val="Heading1"/>
        <w:numPr>
          <w:ilvl w:val="0"/>
          <w:numId w:val="0"/>
        </w:numPr>
        <w:ind w:left="360" w:hanging="360"/>
      </w:pPr>
      <w:bookmarkStart w:id="8" w:name="_Toc429517447"/>
      <w:r w:rsidRPr="00BE3992">
        <w:t>Task 5</w:t>
      </w:r>
      <w:bookmarkEnd w:id="8"/>
      <w:r w:rsidRPr="00BE3992">
        <w:t xml:space="preserve"> </w:t>
      </w:r>
    </w:p>
    <w:p w14:paraId="66071DBB" w14:textId="67BBCE44" w:rsidR="00BE3992" w:rsidRPr="00BE3992" w:rsidRDefault="00BE3992" w:rsidP="00BE3992">
      <w:pPr>
        <w:rPr>
          <w:rFonts w:ascii="Arial" w:hAnsi="Arial" w:cs="Arial"/>
          <w:b/>
        </w:rPr>
      </w:pPr>
      <w:r w:rsidRPr="00BE3992">
        <w:rPr>
          <w:rFonts w:ascii="Arial" w:hAnsi="Arial" w:cs="Arial"/>
          <w:b/>
        </w:rPr>
        <w:t>Problems with fluency with some learners</w:t>
      </w:r>
    </w:p>
    <w:p w14:paraId="3A0C8D30" w14:textId="77777777" w:rsidR="00BE3992" w:rsidRPr="00BE3992" w:rsidRDefault="00BE3992" w:rsidP="008C29D8">
      <w:pPr>
        <w:spacing w:after="0"/>
        <w:rPr>
          <w:rFonts w:ascii="Arial" w:hAnsi="Arial" w:cs="Arial"/>
        </w:rPr>
      </w:pPr>
      <w:r w:rsidRPr="00BE3992">
        <w:rPr>
          <w:rFonts w:ascii="Arial" w:hAnsi="Arial" w:cs="Arial"/>
        </w:rPr>
        <w:t xml:space="preserve">The following are some of the problems of the “silent learner”- the student who finds great difficulty in contributing to any kind of discussion in English and who is reluctant to take advantage of opportunities to develop oral fluency. </w:t>
      </w:r>
    </w:p>
    <w:p w14:paraId="0E9146C1" w14:textId="419CF4F9" w:rsidR="00BE3992" w:rsidRPr="00BE3992" w:rsidRDefault="00BE3992" w:rsidP="008C29D8">
      <w:pPr>
        <w:numPr>
          <w:ilvl w:val="0"/>
          <w:numId w:val="9"/>
        </w:numPr>
        <w:overflowPunct w:val="0"/>
        <w:autoSpaceDE w:val="0"/>
        <w:autoSpaceDN w:val="0"/>
        <w:adjustRightInd w:val="0"/>
        <w:spacing w:before="60" w:after="60"/>
        <w:ind w:left="714" w:hanging="357"/>
        <w:textAlignment w:val="baseline"/>
        <w:rPr>
          <w:rFonts w:ascii="Arial" w:hAnsi="Arial" w:cs="Arial"/>
        </w:rPr>
      </w:pPr>
      <w:r w:rsidRPr="00BE3992">
        <w:rPr>
          <w:rFonts w:ascii="Arial" w:hAnsi="Arial" w:cs="Arial"/>
        </w:rPr>
        <w:t>Inhibition/lack of confidence</w:t>
      </w:r>
      <w:r w:rsidR="008C29D8">
        <w:rPr>
          <w:rFonts w:ascii="Arial" w:hAnsi="Arial" w:cs="Arial"/>
        </w:rPr>
        <w:t>.</w:t>
      </w:r>
    </w:p>
    <w:p w14:paraId="76540532" w14:textId="3D6ED57D" w:rsidR="00BE3992" w:rsidRPr="00BE3992" w:rsidRDefault="00BE3992" w:rsidP="008C29D8">
      <w:pPr>
        <w:numPr>
          <w:ilvl w:val="0"/>
          <w:numId w:val="9"/>
        </w:numPr>
        <w:overflowPunct w:val="0"/>
        <w:autoSpaceDE w:val="0"/>
        <w:autoSpaceDN w:val="0"/>
        <w:adjustRightInd w:val="0"/>
        <w:spacing w:before="60" w:after="60"/>
        <w:ind w:left="714" w:hanging="357"/>
        <w:textAlignment w:val="baseline"/>
        <w:rPr>
          <w:rFonts w:ascii="Arial" w:hAnsi="Arial" w:cs="Arial"/>
        </w:rPr>
      </w:pPr>
      <w:r w:rsidRPr="00BE3992">
        <w:rPr>
          <w:rFonts w:ascii="Arial" w:hAnsi="Arial" w:cs="Arial"/>
        </w:rPr>
        <w:t>Fear of making mistakes</w:t>
      </w:r>
      <w:r w:rsidR="008C29D8">
        <w:rPr>
          <w:rFonts w:ascii="Arial" w:hAnsi="Arial" w:cs="Arial"/>
        </w:rPr>
        <w:t>.</w:t>
      </w:r>
    </w:p>
    <w:p w14:paraId="10583A04" w14:textId="6000FEDD" w:rsidR="00BE3992" w:rsidRPr="00BE3992" w:rsidRDefault="00BE3992" w:rsidP="008C29D8">
      <w:pPr>
        <w:numPr>
          <w:ilvl w:val="0"/>
          <w:numId w:val="9"/>
        </w:numPr>
        <w:overflowPunct w:val="0"/>
        <w:autoSpaceDE w:val="0"/>
        <w:autoSpaceDN w:val="0"/>
        <w:adjustRightInd w:val="0"/>
        <w:spacing w:before="60" w:after="60"/>
        <w:ind w:left="714" w:hanging="357"/>
        <w:textAlignment w:val="baseline"/>
        <w:rPr>
          <w:rFonts w:ascii="Arial" w:hAnsi="Arial" w:cs="Arial"/>
        </w:rPr>
      </w:pPr>
      <w:r w:rsidRPr="00BE3992">
        <w:rPr>
          <w:rFonts w:ascii="Arial" w:hAnsi="Arial" w:cs="Arial"/>
        </w:rPr>
        <w:t>The feeling of having nothing to say on the subject</w:t>
      </w:r>
      <w:r w:rsidR="008C29D8">
        <w:rPr>
          <w:rFonts w:ascii="Arial" w:hAnsi="Arial" w:cs="Arial"/>
        </w:rPr>
        <w:t>.</w:t>
      </w:r>
    </w:p>
    <w:p w14:paraId="23B65FAE" w14:textId="213E580D" w:rsidR="00BE3992" w:rsidRPr="00BE3992" w:rsidRDefault="00BE3992" w:rsidP="008C29D8">
      <w:pPr>
        <w:numPr>
          <w:ilvl w:val="0"/>
          <w:numId w:val="9"/>
        </w:numPr>
        <w:overflowPunct w:val="0"/>
        <w:autoSpaceDE w:val="0"/>
        <w:autoSpaceDN w:val="0"/>
        <w:adjustRightInd w:val="0"/>
        <w:spacing w:before="60" w:after="60"/>
        <w:ind w:left="714" w:hanging="357"/>
        <w:textAlignment w:val="baseline"/>
        <w:rPr>
          <w:rFonts w:ascii="Arial" w:hAnsi="Arial" w:cs="Arial"/>
        </w:rPr>
      </w:pPr>
      <w:r w:rsidRPr="00BE3992">
        <w:rPr>
          <w:rFonts w:ascii="Arial" w:hAnsi="Arial" w:cs="Arial"/>
        </w:rPr>
        <w:t>Lack of appropriate language</w:t>
      </w:r>
      <w:r w:rsidR="008C29D8">
        <w:rPr>
          <w:rFonts w:ascii="Arial" w:hAnsi="Arial" w:cs="Arial"/>
        </w:rPr>
        <w:t>.</w:t>
      </w:r>
    </w:p>
    <w:p w14:paraId="764A55FE" w14:textId="20925F72" w:rsidR="008C29D8" w:rsidRPr="008C29D8" w:rsidRDefault="00BE3992" w:rsidP="008C29D8">
      <w:pPr>
        <w:numPr>
          <w:ilvl w:val="0"/>
          <w:numId w:val="9"/>
        </w:numPr>
        <w:overflowPunct w:val="0"/>
        <w:autoSpaceDE w:val="0"/>
        <w:autoSpaceDN w:val="0"/>
        <w:adjustRightInd w:val="0"/>
        <w:spacing w:before="60" w:after="60"/>
        <w:ind w:left="714" w:hanging="357"/>
        <w:textAlignment w:val="baseline"/>
        <w:rPr>
          <w:rFonts w:ascii="Arial" w:hAnsi="Arial" w:cs="Arial"/>
        </w:rPr>
      </w:pPr>
      <w:r w:rsidRPr="00BE3992">
        <w:rPr>
          <w:rFonts w:ascii="Arial" w:hAnsi="Arial" w:cs="Arial"/>
        </w:rPr>
        <w:t>Lack of practice in conventions of conversational interaction</w:t>
      </w:r>
      <w:r w:rsidR="008C29D8">
        <w:rPr>
          <w:rFonts w:ascii="Arial" w:hAnsi="Arial" w:cs="Arial"/>
        </w:rPr>
        <w:t>.</w:t>
      </w:r>
    </w:p>
    <w:p w14:paraId="4C6CEEA6" w14:textId="1889DC5E" w:rsidR="00BE3992" w:rsidRPr="00BE3992" w:rsidRDefault="00BE3992" w:rsidP="008C29D8">
      <w:pPr>
        <w:spacing w:before="240"/>
        <w:rPr>
          <w:rFonts w:ascii="Arial" w:hAnsi="Arial" w:cs="Arial"/>
        </w:rPr>
      </w:pPr>
      <w:r w:rsidRPr="00BE3992">
        <w:rPr>
          <w:rFonts w:ascii="Arial" w:hAnsi="Arial" w:cs="Arial"/>
        </w:rPr>
        <w:t>Below is a list of measures the teacher can take in order help st</w:t>
      </w:r>
      <w:r w:rsidR="008C29D8">
        <w:rPr>
          <w:rFonts w:ascii="Arial" w:hAnsi="Arial" w:cs="Arial"/>
        </w:rPr>
        <w:t xml:space="preserve">udents overcome these </w:t>
      </w:r>
      <w:proofErr w:type="gramStart"/>
      <w:r w:rsidR="008C29D8">
        <w:rPr>
          <w:rFonts w:ascii="Arial" w:hAnsi="Arial" w:cs="Arial"/>
        </w:rPr>
        <w:t>problems.</w:t>
      </w:r>
      <w:proofErr w:type="gramEnd"/>
      <w:r w:rsidR="008C29D8">
        <w:rPr>
          <w:rFonts w:ascii="Arial" w:hAnsi="Arial" w:cs="Arial"/>
        </w:rPr>
        <w:t xml:space="preserve"> </w:t>
      </w:r>
      <w:r w:rsidRPr="00BE3992">
        <w:rPr>
          <w:rFonts w:ascii="Arial" w:hAnsi="Arial" w:cs="Arial"/>
        </w:rPr>
        <w:t xml:space="preserve">Decide which measure is more appropriate for each of the problems. </w:t>
      </w:r>
    </w:p>
    <w:p w14:paraId="0A0C2848" w14:textId="4B725717" w:rsidR="00BE3992" w:rsidRPr="008C29D8" w:rsidRDefault="008C29D8" w:rsidP="008C29D8">
      <w:pPr>
        <w:pStyle w:val="ListParagraph"/>
        <w:numPr>
          <w:ilvl w:val="0"/>
          <w:numId w:val="13"/>
        </w:numPr>
        <w:overflowPunct w:val="0"/>
        <w:autoSpaceDE w:val="0"/>
        <w:autoSpaceDN w:val="0"/>
        <w:adjustRightInd w:val="0"/>
        <w:spacing w:before="120" w:after="120"/>
        <w:textAlignment w:val="baseline"/>
        <w:rPr>
          <w:rFonts w:ascii="Arial" w:hAnsi="Arial" w:cs="Arial"/>
        </w:rPr>
      </w:pPr>
      <w:r>
        <w:rPr>
          <w:rFonts w:ascii="Arial" w:hAnsi="Arial" w:cs="Arial"/>
        </w:rPr>
        <w:t>Pre-teach key vocabulary.</w:t>
      </w:r>
    </w:p>
    <w:p w14:paraId="0F71FAB2" w14:textId="7C83EC23" w:rsidR="00BE3992" w:rsidRPr="008C29D8" w:rsidRDefault="00BE3992" w:rsidP="008C29D8">
      <w:pPr>
        <w:pStyle w:val="ListParagraph"/>
        <w:numPr>
          <w:ilvl w:val="0"/>
          <w:numId w:val="13"/>
        </w:numPr>
        <w:overflowPunct w:val="0"/>
        <w:autoSpaceDE w:val="0"/>
        <w:autoSpaceDN w:val="0"/>
        <w:adjustRightInd w:val="0"/>
        <w:spacing w:before="120" w:after="120"/>
        <w:textAlignment w:val="baseline"/>
        <w:rPr>
          <w:rFonts w:ascii="Arial" w:hAnsi="Arial" w:cs="Arial"/>
        </w:rPr>
      </w:pPr>
      <w:r w:rsidRPr="008C29D8">
        <w:rPr>
          <w:rFonts w:ascii="Arial" w:hAnsi="Arial" w:cs="Arial"/>
        </w:rPr>
        <w:t xml:space="preserve">Thoroughly prepare for any discussion through brainstorming and exchange of ideas. </w:t>
      </w:r>
    </w:p>
    <w:p w14:paraId="22AB3C68" w14:textId="618A49EA" w:rsidR="00BE3992" w:rsidRPr="008C29D8" w:rsidRDefault="00BE3992" w:rsidP="008C29D8">
      <w:pPr>
        <w:pStyle w:val="ListParagraph"/>
        <w:numPr>
          <w:ilvl w:val="0"/>
          <w:numId w:val="13"/>
        </w:numPr>
        <w:overflowPunct w:val="0"/>
        <w:autoSpaceDE w:val="0"/>
        <w:autoSpaceDN w:val="0"/>
        <w:adjustRightInd w:val="0"/>
        <w:spacing w:before="120" w:after="120"/>
        <w:textAlignment w:val="baseline"/>
        <w:rPr>
          <w:rFonts w:ascii="Arial" w:hAnsi="Arial" w:cs="Arial"/>
        </w:rPr>
      </w:pPr>
      <w:r w:rsidRPr="008C29D8">
        <w:rPr>
          <w:rFonts w:ascii="Arial" w:hAnsi="Arial" w:cs="Arial"/>
        </w:rPr>
        <w:t>Organise the class so that activities take place in small groups</w:t>
      </w:r>
      <w:r w:rsidR="008C29D8">
        <w:rPr>
          <w:rFonts w:ascii="Arial" w:hAnsi="Arial" w:cs="Arial"/>
        </w:rPr>
        <w:t>.</w:t>
      </w:r>
    </w:p>
    <w:p w14:paraId="1E392F09" w14:textId="4F85B3AF" w:rsidR="00BE3992" w:rsidRPr="008C29D8" w:rsidRDefault="00BE3992" w:rsidP="008C29D8">
      <w:pPr>
        <w:pStyle w:val="ListParagraph"/>
        <w:numPr>
          <w:ilvl w:val="0"/>
          <w:numId w:val="13"/>
        </w:numPr>
        <w:overflowPunct w:val="0"/>
        <w:autoSpaceDE w:val="0"/>
        <w:autoSpaceDN w:val="0"/>
        <w:adjustRightInd w:val="0"/>
        <w:spacing w:before="120" w:after="120"/>
        <w:textAlignment w:val="baseline"/>
        <w:rPr>
          <w:rFonts w:ascii="Arial" w:hAnsi="Arial" w:cs="Arial"/>
        </w:rPr>
      </w:pPr>
      <w:r w:rsidRPr="008C29D8">
        <w:rPr>
          <w:rFonts w:ascii="Arial" w:hAnsi="Arial" w:cs="Arial"/>
        </w:rPr>
        <w:t xml:space="preserve">Pursue a policy of placing low priority on correction in certain activities. </w:t>
      </w:r>
    </w:p>
    <w:p w14:paraId="12CE2A2A" w14:textId="6FE16002" w:rsidR="00BE3992" w:rsidRPr="008C29D8" w:rsidRDefault="00BE3992" w:rsidP="008C29D8">
      <w:pPr>
        <w:pStyle w:val="ListParagraph"/>
        <w:numPr>
          <w:ilvl w:val="0"/>
          <w:numId w:val="13"/>
        </w:numPr>
        <w:overflowPunct w:val="0"/>
        <w:autoSpaceDE w:val="0"/>
        <w:autoSpaceDN w:val="0"/>
        <w:adjustRightInd w:val="0"/>
        <w:spacing w:before="120" w:after="120"/>
        <w:textAlignment w:val="baseline"/>
        <w:rPr>
          <w:rFonts w:ascii="Arial" w:hAnsi="Arial" w:cs="Arial"/>
        </w:rPr>
      </w:pPr>
      <w:r w:rsidRPr="008C29D8">
        <w:rPr>
          <w:rFonts w:ascii="Arial" w:hAnsi="Arial" w:cs="Arial"/>
        </w:rPr>
        <w:t>Provide stimulus materials (e.g. texts on the topic to be discussed)</w:t>
      </w:r>
      <w:r w:rsidR="008C29D8">
        <w:rPr>
          <w:rFonts w:ascii="Arial" w:hAnsi="Arial" w:cs="Arial"/>
        </w:rPr>
        <w:t>.</w:t>
      </w:r>
    </w:p>
    <w:p w14:paraId="0A344216" w14:textId="40C5FECD" w:rsidR="00BE3992" w:rsidRPr="008C29D8" w:rsidRDefault="00BE3992" w:rsidP="008C29D8">
      <w:pPr>
        <w:pStyle w:val="ListParagraph"/>
        <w:numPr>
          <w:ilvl w:val="0"/>
          <w:numId w:val="13"/>
        </w:numPr>
        <w:overflowPunct w:val="0"/>
        <w:autoSpaceDE w:val="0"/>
        <w:autoSpaceDN w:val="0"/>
        <w:adjustRightInd w:val="0"/>
        <w:spacing w:before="120" w:after="120"/>
        <w:textAlignment w:val="baseline"/>
        <w:rPr>
          <w:rFonts w:ascii="Arial" w:hAnsi="Arial" w:cs="Arial"/>
        </w:rPr>
      </w:pPr>
      <w:r w:rsidRPr="008C29D8">
        <w:rPr>
          <w:rFonts w:ascii="Arial" w:hAnsi="Arial" w:cs="Arial"/>
        </w:rPr>
        <w:t>Analyse a video tape of native speakers involved in heated discussion</w:t>
      </w:r>
      <w:r w:rsidR="008C29D8">
        <w:rPr>
          <w:rFonts w:ascii="Arial" w:hAnsi="Arial" w:cs="Arial"/>
        </w:rPr>
        <w:t>.</w:t>
      </w:r>
    </w:p>
    <w:p w14:paraId="11D7FBA5" w14:textId="77777777" w:rsidR="00BE3992" w:rsidRPr="00BE3992" w:rsidRDefault="00BE3992" w:rsidP="00BE3992">
      <w:pPr>
        <w:rPr>
          <w:rFonts w:ascii="Arial" w:hAnsi="Arial" w:cs="Arial"/>
        </w:rPr>
      </w:pPr>
      <w:r w:rsidRPr="00BE3992">
        <w:rPr>
          <w:rFonts w:ascii="Arial" w:hAnsi="Arial" w:cs="Arial"/>
        </w:rPr>
        <w:t>Can you suggest any other measures?</w:t>
      </w:r>
    </w:p>
    <w:p w14:paraId="7C315F9E" w14:textId="589A708D" w:rsidR="008C29D8" w:rsidRDefault="008C29D8" w:rsidP="008C29D8">
      <w:pPr>
        <w:pStyle w:val="Heading1"/>
        <w:numPr>
          <w:ilvl w:val="0"/>
          <w:numId w:val="0"/>
        </w:numPr>
        <w:ind w:left="360" w:hanging="360"/>
      </w:pPr>
      <w:bookmarkStart w:id="9" w:name="_Toc429517448"/>
      <w:r>
        <w:t>Task 6</w:t>
      </w:r>
      <w:bookmarkEnd w:id="9"/>
    </w:p>
    <w:p w14:paraId="07D7F0D4" w14:textId="2C3C61E3" w:rsidR="00BE3992" w:rsidRPr="008C29D8" w:rsidRDefault="00BE3992" w:rsidP="008C29D8">
      <w:pPr>
        <w:autoSpaceDE w:val="0"/>
        <w:autoSpaceDN w:val="0"/>
        <w:adjustRightInd w:val="0"/>
        <w:spacing w:after="0"/>
        <w:rPr>
          <w:rFonts w:ascii="Arial" w:hAnsi="Arial" w:cs="Arial"/>
          <w:bCs/>
        </w:rPr>
      </w:pPr>
      <w:r w:rsidRPr="008C29D8">
        <w:rPr>
          <w:rFonts w:ascii="Arial" w:hAnsi="Arial" w:cs="Arial"/>
          <w:bCs/>
        </w:rPr>
        <w:t>Below are some steps in a typical les</w:t>
      </w:r>
      <w:r w:rsidR="008C29D8" w:rsidRPr="008C29D8">
        <w:rPr>
          <w:rFonts w:ascii="Arial" w:hAnsi="Arial" w:cs="Arial"/>
          <w:bCs/>
        </w:rPr>
        <w:t xml:space="preserve">son that aims to develop spoken </w:t>
      </w:r>
      <w:r w:rsidRPr="008C29D8">
        <w:rPr>
          <w:rFonts w:ascii="Arial" w:hAnsi="Arial" w:cs="Arial"/>
          <w:bCs/>
        </w:rPr>
        <w:t>fluency. Put these steps in the most logical order.</w:t>
      </w:r>
    </w:p>
    <w:p w14:paraId="023EA75F" w14:textId="77777777" w:rsidR="00BE3992" w:rsidRPr="00BE3992" w:rsidRDefault="00BE3992" w:rsidP="00BE3992">
      <w:pPr>
        <w:autoSpaceDE w:val="0"/>
        <w:autoSpaceDN w:val="0"/>
        <w:adjustRightInd w:val="0"/>
        <w:spacing w:after="0"/>
        <w:rPr>
          <w:rFonts w:ascii="Arial" w:hAnsi="Arial" w:cs="Arial"/>
          <w:b/>
          <w:bCs/>
          <w:color w:val="000000"/>
          <w:sz w:val="21"/>
          <w:szCs w:val="21"/>
        </w:rPr>
      </w:pPr>
    </w:p>
    <w:p w14:paraId="114DA973" w14:textId="7D5AFDAE" w:rsidR="00BE3992" w:rsidRPr="008C29D8" w:rsidRDefault="00BE3992" w:rsidP="008C29D8">
      <w:pPr>
        <w:pStyle w:val="ListParagraph"/>
        <w:numPr>
          <w:ilvl w:val="0"/>
          <w:numId w:val="14"/>
        </w:numPr>
        <w:autoSpaceDE w:val="0"/>
        <w:autoSpaceDN w:val="0"/>
        <w:adjustRightInd w:val="0"/>
        <w:spacing w:before="40" w:after="40"/>
        <w:ind w:left="714" w:hanging="357"/>
        <w:contextualSpacing w:val="0"/>
        <w:rPr>
          <w:rFonts w:ascii="Arial" w:hAnsi="Arial" w:cs="Arial"/>
          <w:color w:val="000000"/>
          <w:sz w:val="21"/>
          <w:szCs w:val="21"/>
        </w:rPr>
      </w:pPr>
      <w:r w:rsidRPr="008C29D8">
        <w:rPr>
          <w:rFonts w:ascii="Arial" w:hAnsi="Arial" w:cs="Arial"/>
          <w:color w:val="000000"/>
          <w:sz w:val="21"/>
          <w:szCs w:val="21"/>
        </w:rPr>
        <w:t>The teacher elicits or gives feedba</w:t>
      </w:r>
      <w:r w:rsidR="008C29D8" w:rsidRPr="008C29D8">
        <w:rPr>
          <w:rFonts w:ascii="Arial" w:hAnsi="Arial" w:cs="Arial"/>
          <w:color w:val="000000"/>
          <w:sz w:val="21"/>
          <w:szCs w:val="21"/>
        </w:rPr>
        <w:t xml:space="preserve">ck either on the content or the </w:t>
      </w:r>
      <w:r w:rsidRPr="008C29D8">
        <w:rPr>
          <w:rFonts w:ascii="Arial" w:hAnsi="Arial" w:cs="Arial"/>
          <w:color w:val="000000"/>
          <w:sz w:val="21"/>
          <w:szCs w:val="21"/>
        </w:rPr>
        <w:t>performance of the speaking activity.</w:t>
      </w:r>
    </w:p>
    <w:p w14:paraId="6A0C6953" w14:textId="3746E8B9" w:rsidR="00BE3992" w:rsidRPr="008C29D8" w:rsidRDefault="00BE3992" w:rsidP="008C29D8">
      <w:pPr>
        <w:pStyle w:val="ListParagraph"/>
        <w:numPr>
          <w:ilvl w:val="0"/>
          <w:numId w:val="14"/>
        </w:numPr>
        <w:autoSpaceDE w:val="0"/>
        <w:autoSpaceDN w:val="0"/>
        <w:adjustRightInd w:val="0"/>
        <w:spacing w:before="40" w:after="40"/>
        <w:ind w:left="714" w:hanging="357"/>
        <w:contextualSpacing w:val="0"/>
        <w:rPr>
          <w:rFonts w:ascii="Arial" w:hAnsi="Arial" w:cs="Arial"/>
          <w:color w:val="000000"/>
          <w:sz w:val="21"/>
          <w:szCs w:val="21"/>
        </w:rPr>
      </w:pPr>
      <w:r w:rsidRPr="008C29D8">
        <w:rPr>
          <w:rFonts w:ascii="Arial" w:hAnsi="Arial" w:cs="Arial"/>
          <w:color w:val="000000"/>
          <w:sz w:val="21"/>
          <w:szCs w:val="21"/>
        </w:rPr>
        <w:t>The students spend some time plann</w:t>
      </w:r>
      <w:r w:rsidR="008C29D8" w:rsidRPr="008C29D8">
        <w:rPr>
          <w:rFonts w:ascii="Arial" w:hAnsi="Arial" w:cs="Arial"/>
          <w:color w:val="000000"/>
          <w:sz w:val="21"/>
          <w:szCs w:val="21"/>
        </w:rPr>
        <w:t xml:space="preserve">ing the content of the speaking </w:t>
      </w:r>
      <w:r w:rsidRPr="008C29D8">
        <w:rPr>
          <w:rFonts w:ascii="Arial" w:hAnsi="Arial" w:cs="Arial"/>
          <w:color w:val="000000"/>
          <w:sz w:val="21"/>
          <w:szCs w:val="21"/>
        </w:rPr>
        <w:t>activity.</w:t>
      </w:r>
    </w:p>
    <w:p w14:paraId="7C9DA85A" w14:textId="425FCC77" w:rsidR="00BE3992" w:rsidRPr="008C29D8" w:rsidRDefault="00BE3992" w:rsidP="008C29D8">
      <w:pPr>
        <w:pStyle w:val="ListParagraph"/>
        <w:numPr>
          <w:ilvl w:val="0"/>
          <w:numId w:val="14"/>
        </w:numPr>
        <w:autoSpaceDE w:val="0"/>
        <w:autoSpaceDN w:val="0"/>
        <w:adjustRightInd w:val="0"/>
        <w:spacing w:before="40" w:after="40"/>
        <w:ind w:left="714" w:hanging="357"/>
        <w:contextualSpacing w:val="0"/>
        <w:rPr>
          <w:rFonts w:ascii="Arial" w:hAnsi="Arial" w:cs="Arial"/>
          <w:color w:val="000000"/>
          <w:sz w:val="21"/>
          <w:szCs w:val="21"/>
        </w:rPr>
      </w:pPr>
      <w:r w:rsidRPr="008C29D8">
        <w:rPr>
          <w:rFonts w:ascii="Arial" w:hAnsi="Arial" w:cs="Arial"/>
          <w:color w:val="000000"/>
          <w:sz w:val="21"/>
          <w:szCs w:val="21"/>
        </w:rPr>
        <w:t>The teacher introduces the speaking activity</w:t>
      </w:r>
      <w:r w:rsidR="008C29D8" w:rsidRPr="008C29D8">
        <w:rPr>
          <w:rFonts w:ascii="Arial" w:hAnsi="Arial" w:cs="Arial"/>
          <w:color w:val="000000"/>
          <w:sz w:val="21"/>
          <w:szCs w:val="21"/>
        </w:rPr>
        <w:t xml:space="preserve"> and perhaps provides </w:t>
      </w:r>
      <w:r w:rsidRPr="008C29D8">
        <w:rPr>
          <w:rFonts w:ascii="Arial" w:hAnsi="Arial" w:cs="Arial"/>
          <w:color w:val="000000"/>
          <w:sz w:val="21"/>
          <w:szCs w:val="21"/>
        </w:rPr>
        <w:t>some information input that will help students carry out the activity.</w:t>
      </w:r>
    </w:p>
    <w:p w14:paraId="2B5095BA" w14:textId="108C6284" w:rsidR="00BE3992" w:rsidRPr="008C29D8" w:rsidRDefault="00BE3992" w:rsidP="008C29D8">
      <w:pPr>
        <w:pStyle w:val="ListParagraph"/>
        <w:numPr>
          <w:ilvl w:val="0"/>
          <w:numId w:val="14"/>
        </w:numPr>
        <w:autoSpaceDE w:val="0"/>
        <w:autoSpaceDN w:val="0"/>
        <w:adjustRightInd w:val="0"/>
        <w:spacing w:before="40" w:after="40"/>
        <w:ind w:left="714" w:hanging="357"/>
        <w:contextualSpacing w:val="0"/>
        <w:rPr>
          <w:rFonts w:ascii="Arial" w:hAnsi="Arial" w:cs="Arial"/>
          <w:color w:val="000000"/>
          <w:sz w:val="21"/>
          <w:szCs w:val="21"/>
        </w:rPr>
      </w:pPr>
      <w:r w:rsidRPr="008C29D8">
        <w:rPr>
          <w:rFonts w:ascii="Arial" w:hAnsi="Arial" w:cs="Arial"/>
          <w:color w:val="000000"/>
          <w:sz w:val="21"/>
          <w:szCs w:val="21"/>
        </w:rPr>
        <w:t>The teacher gives feedback on the</w:t>
      </w:r>
      <w:r w:rsidR="008C29D8" w:rsidRPr="008C29D8">
        <w:rPr>
          <w:rFonts w:ascii="Arial" w:hAnsi="Arial" w:cs="Arial"/>
          <w:color w:val="000000"/>
          <w:sz w:val="21"/>
          <w:szCs w:val="21"/>
        </w:rPr>
        <w:t xml:space="preserve"> language that students used in </w:t>
      </w:r>
      <w:r w:rsidRPr="008C29D8">
        <w:rPr>
          <w:rFonts w:ascii="Arial" w:hAnsi="Arial" w:cs="Arial"/>
          <w:color w:val="000000"/>
          <w:sz w:val="21"/>
          <w:szCs w:val="21"/>
        </w:rPr>
        <w:t>the activity and might highlight and</w:t>
      </w:r>
      <w:r w:rsidR="008C29D8" w:rsidRPr="008C29D8">
        <w:rPr>
          <w:rFonts w:ascii="Arial" w:hAnsi="Arial" w:cs="Arial"/>
          <w:color w:val="000000"/>
          <w:sz w:val="21"/>
          <w:szCs w:val="21"/>
        </w:rPr>
        <w:t xml:space="preserve"> correct mistakes that learners </w:t>
      </w:r>
      <w:r w:rsidRPr="008C29D8">
        <w:rPr>
          <w:rFonts w:ascii="Arial" w:hAnsi="Arial" w:cs="Arial"/>
          <w:color w:val="000000"/>
          <w:sz w:val="21"/>
          <w:szCs w:val="21"/>
        </w:rPr>
        <w:t>made during the activity.</w:t>
      </w:r>
    </w:p>
    <w:p w14:paraId="2EEBC818" w14:textId="55AE2657" w:rsidR="00BE3992" w:rsidRPr="008C29D8" w:rsidRDefault="00BE3992" w:rsidP="008C29D8">
      <w:pPr>
        <w:pStyle w:val="ListParagraph"/>
        <w:numPr>
          <w:ilvl w:val="0"/>
          <w:numId w:val="14"/>
        </w:numPr>
        <w:autoSpaceDE w:val="0"/>
        <w:autoSpaceDN w:val="0"/>
        <w:adjustRightInd w:val="0"/>
        <w:spacing w:before="40" w:after="40"/>
        <w:ind w:left="714" w:hanging="357"/>
        <w:contextualSpacing w:val="0"/>
        <w:rPr>
          <w:rFonts w:ascii="Arial" w:hAnsi="Arial" w:cs="Arial"/>
          <w:color w:val="000000"/>
          <w:sz w:val="21"/>
          <w:szCs w:val="21"/>
        </w:rPr>
      </w:pPr>
      <w:r w:rsidRPr="008C29D8">
        <w:rPr>
          <w:rFonts w:ascii="Arial" w:hAnsi="Arial" w:cs="Arial"/>
          <w:color w:val="000000"/>
          <w:sz w:val="21"/>
          <w:szCs w:val="21"/>
        </w:rPr>
        <w:t>The teacher gives instructions for the</w:t>
      </w:r>
      <w:r w:rsidR="008C29D8" w:rsidRPr="008C29D8">
        <w:rPr>
          <w:rFonts w:ascii="Arial" w:hAnsi="Arial" w:cs="Arial"/>
          <w:color w:val="000000"/>
          <w:sz w:val="21"/>
          <w:szCs w:val="21"/>
        </w:rPr>
        <w:t xml:space="preserve"> activity. This might mean that </w:t>
      </w:r>
      <w:r w:rsidRPr="008C29D8">
        <w:rPr>
          <w:rFonts w:ascii="Arial" w:hAnsi="Arial" w:cs="Arial"/>
          <w:color w:val="000000"/>
          <w:sz w:val="21"/>
          <w:szCs w:val="21"/>
        </w:rPr>
        <w:t>the students read some instructions or perhaps role cards.</w:t>
      </w:r>
    </w:p>
    <w:p w14:paraId="02067AAE" w14:textId="76A99064" w:rsidR="00BE3992" w:rsidRPr="008C29D8" w:rsidRDefault="00BE3992" w:rsidP="008C29D8">
      <w:pPr>
        <w:pStyle w:val="ListParagraph"/>
        <w:numPr>
          <w:ilvl w:val="0"/>
          <w:numId w:val="14"/>
        </w:numPr>
        <w:autoSpaceDE w:val="0"/>
        <w:autoSpaceDN w:val="0"/>
        <w:adjustRightInd w:val="0"/>
        <w:spacing w:before="40" w:after="40"/>
        <w:ind w:left="714" w:hanging="357"/>
        <w:contextualSpacing w:val="0"/>
        <w:rPr>
          <w:rFonts w:ascii="Arial" w:hAnsi="Arial" w:cs="Arial"/>
          <w:color w:val="000000"/>
          <w:sz w:val="21"/>
          <w:szCs w:val="21"/>
        </w:rPr>
      </w:pPr>
      <w:r w:rsidRPr="008C29D8">
        <w:rPr>
          <w:rFonts w:ascii="Arial" w:hAnsi="Arial" w:cs="Arial"/>
          <w:color w:val="000000"/>
          <w:sz w:val="21"/>
          <w:szCs w:val="21"/>
        </w:rPr>
        <w:t>The students do the speaking activi</w:t>
      </w:r>
      <w:r w:rsidR="008C29D8" w:rsidRPr="008C29D8">
        <w:rPr>
          <w:rFonts w:ascii="Arial" w:hAnsi="Arial" w:cs="Arial"/>
          <w:color w:val="000000"/>
          <w:sz w:val="21"/>
          <w:szCs w:val="21"/>
        </w:rPr>
        <w:t xml:space="preserve">ty and the teacher monitors and </w:t>
      </w:r>
      <w:r w:rsidRPr="008C29D8">
        <w:rPr>
          <w:rFonts w:ascii="Arial" w:hAnsi="Arial" w:cs="Arial"/>
          <w:color w:val="000000"/>
          <w:sz w:val="21"/>
          <w:szCs w:val="21"/>
        </w:rPr>
        <w:t>listens in on their progress.</w:t>
      </w:r>
    </w:p>
    <w:p w14:paraId="447BCCF1" w14:textId="77777777" w:rsidR="00BE3992" w:rsidRPr="00BE3992" w:rsidRDefault="00BE3992" w:rsidP="00BE3992">
      <w:pPr>
        <w:rPr>
          <w:b/>
          <w:sz w:val="32"/>
        </w:rPr>
      </w:pPr>
      <w:r w:rsidRPr="00BE3992">
        <w:rPr>
          <w:b/>
          <w:sz w:val="32"/>
        </w:rPr>
        <w:br w:type="page"/>
      </w:r>
    </w:p>
    <w:p w14:paraId="1F72892E" w14:textId="4BC7A117" w:rsidR="00CD5064" w:rsidRPr="00BE3992" w:rsidRDefault="00CD5064" w:rsidP="00BE3992">
      <w:pPr>
        <w:rPr>
          <w:b/>
          <w:sz w:val="32"/>
        </w:rPr>
      </w:pPr>
      <w:r w:rsidRPr="00BE3992">
        <w:rPr>
          <w:b/>
          <w:sz w:val="32"/>
        </w:rPr>
        <w:lastRenderedPageBreak/>
        <w:t>Notes</w:t>
      </w:r>
    </w:p>
    <w:p w14:paraId="3FB6885A" w14:textId="337783B7" w:rsidR="00CD5064" w:rsidRPr="00BE3992" w:rsidRDefault="00CD5064" w:rsidP="00BE3992">
      <w:pPr>
        <w:rPr>
          <w:b/>
          <w:sz w:val="24"/>
        </w:rPr>
      </w:pPr>
      <w:r w:rsidRPr="00BE3992">
        <w:rPr>
          <w:b/>
          <w:sz w:val="24"/>
        </w:rPr>
        <w:t>Note on History of Published Versions</w:t>
      </w:r>
      <w:r w:rsidR="00EF4F9D" w:rsidRPr="00BE3992">
        <w:rPr>
          <w:b/>
          <w:sz w:val="24"/>
        </w:rPr>
        <w:t>:</w:t>
      </w:r>
    </w:p>
    <w:p w14:paraId="67FDA274" w14:textId="2A9EFA63" w:rsidR="00CD5064" w:rsidRPr="00BE3992" w:rsidRDefault="00CD5064" w:rsidP="00BE3992">
      <w:r w:rsidRPr="00BE3992">
        <w:t xml:space="preserve">The present work is the edition 1.0.  </w:t>
      </w:r>
    </w:p>
    <w:p w14:paraId="6ADB556B" w14:textId="74B2C686" w:rsidR="00CD5064" w:rsidRPr="00BE3992" w:rsidRDefault="00CD5064" w:rsidP="00BE3992">
      <w:pPr>
        <w:rPr>
          <w:b/>
          <w:sz w:val="24"/>
        </w:rPr>
      </w:pPr>
      <w:r w:rsidRPr="00BE3992">
        <w:rPr>
          <w:b/>
          <w:sz w:val="24"/>
        </w:rPr>
        <w:t>Reference Note</w:t>
      </w:r>
      <w:r w:rsidR="00EF4F9D" w:rsidRPr="00BE3992">
        <w:rPr>
          <w:b/>
          <w:sz w:val="24"/>
        </w:rPr>
        <w:t>:</w:t>
      </w:r>
      <w:r w:rsidRPr="00BE3992">
        <w:rPr>
          <w:b/>
          <w:sz w:val="24"/>
        </w:rPr>
        <w:t xml:space="preserve"> </w:t>
      </w:r>
    </w:p>
    <w:p w14:paraId="037AFEA5" w14:textId="64328C47" w:rsidR="009D13A5" w:rsidRPr="00BE3992" w:rsidRDefault="009D13A5" w:rsidP="00BE3992">
      <w:proofErr w:type="gramStart"/>
      <w:r w:rsidRPr="00BE3992">
        <w:t xml:space="preserve">Copyright National and </w:t>
      </w:r>
      <w:proofErr w:type="spellStart"/>
      <w:r w:rsidRPr="00BE3992">
        <w:t>Kapodistrian</w:t>
      </w:r>
      <w:proofErr w:type="spellEnd"/>
      <w:r w:rsidRPr="00BE3992">
        <w:t xml:space="preserve"> University of Athens, </w:t>
      </w:r>
      <w:proofErr w:type="spellStart"/>
      <w:r w:rsidRPr="00BE3992">
        <w:t>Evdokia</w:t>
      </w:r>
      <w:proofErr w:type="spellEnd"/>
      <w:r w:rsidRPr="00BE3992">
        <w:t xml:space="preserve"> </w:t>
      </w:r>
      <w:proofErr w:type="spellStart"/>
      <w:r w:rsidRPr="00BE3992">
        <w:t>Karavas</w:t>
      </w:r>
      <w:proofErr w:type="spellEnd"/>
      <w:r w:rsidRPr="00BE3992">
        <w:t>.</w:t>
      </w:r>
      <w:proofErr w:type="gramEnd"/>
      <w:r w:rsidRPr="00BE3992">
        <w:t xml:space="preserve"> </w:t>
      </w:r>
      <w:proofErr w:type="spellStart"/>
      <w:r w:rsidRPr="00BE3992">
        <w:t>Evdokia</w:t>
      </w:r>
      <w:proofErr w:type="spellEnd"/>
      <w:r w:rsidRPr="00BE3992">
        <w:t xml:space="preserve"> </w:t>
      </w:r>
      <w:proofErr w:type="spellStart"/>
      <w:r w:rsidRPr="00BE3992">
        <w:t>Karavas</w:t>
      </w:r>
      <w:proofErr w:type="spellEnd"/>
      <w:r w:rsidRPr="00BE3992">
        <w:t>.</w:t>
      </w:r>
      <w:r w:rsidR="005B5EB7">
        <w:t xml:space="preserve"> </w:t>
      </w:r>
      <w:proofErr w:type="gramStart"/>
      <w:r w:rsidR="00965599" w:rsidRPr="009D13A5">
        <w:rPr>
          <w:lang w:val="en-US"/>
        </w:rPr>
        <w:t>“</w:t>
      </w:r>
      <w:r w:rsidR="00965599" w:rsidRPr="009D13A5">
        <w:t>ELT Methods and Practices.</w:t>
      </w:r>
      <w:proofErr w:type="gramEnd"/>
      <w:r w:rsidR="00965599">
        <w:t xml:space="preserve"> </w:t>
      </w:r>
      <w:proofErr w:type="gramStart"/>
      <w:r w:rsidR="00940B1B" w:rsidRPr="00940B1B">
        <w:t>Dealing with Speaking Skills</w:t>
      </w:r>
      <w:r w:rsidRPr="00BE3992">
        <w:t>”.</w:t>
      </w:r>
      <w:proofErr w:type="gramEnd"/>
      <w:r w:rsidRPr="00BE3992">
        <w:t xml:space="preserve"> Edition: 1.0. Athens 2015. Available at the </w:t>
      </w:r>
      <w:hyperlink r:id="rId11" w:tgtFrame="none" w:history="1">
        <w:r w:rsidRPr="00BE3992">
          <w:rPr>
            <w:rStyle w:val="Hyperlink"/>
          </w:rPr>
          <w:t>ELT Methods and Practices Open Online Course</w:t>
        </w:r>
      </w:hyperlink>
      <w:r w:rsidRPr="00BE3992">
        <w:t>.</w:t>
      </w:r>
    </w:p>
    <w:p w14:paraId="6EFCE6C6" w14:textId="0976F3E6" w:rsidR="00CD5064" w:rsidRPr="00BE3992" w:rsidRDefault="00CD5064" w:rsidP="00BE3992">
      <w:pPr>
        <w:rPr>
          <w:b/>
          <w:sz w:val="24"/>
        </w:rPr>
      </w:pPr>
      <w:r w:rsidRPr="00BE3992">
        <w:rPr>
          <w:b/>
          <w:sz w:val="24"/>
        </w:rPr>
        <w:t>Licensing Note</w:t>
      </w:r>
      <w:r w:rsidR="00EF4F9D" w:rsidRPr="00BE3992">
        <w:rPr>
          <w:b/>
          <w:sz w:val="24"/>
        </w:rPr>
        <w:t>:</w:t>
      </w:r>
    </w:p>
    <w:p w14:paraId="5430DD74" w14:textId="7932917C" w:rsidR="00CD5064" w:rsidRPr="00BE3992" w:rsidRDefault="00CD5064" w:rsidP="00BE3992">
      <w:r w:rsidRPr="00BE3992">
        <w:t>The current material is available under the Creative Commons Attribution-</w:t>
      </w:r>
      <w:proofErr w:type="spellStart"/>
      <w:r w:rsidRPr="00BE3992">
        <w:t>NonCommercial</w:t>
      </w:r>
      <w:proofErr w:type="spellEnd"/>
      <w:r w:rsidRPr="00BE3992">
        <w:t>-</w:t>
      </w:r>
      <w:proofErr w:type="spellStart"/>
      <w:r w:rsidRPr="00BE3992">
        <w:t>ShareAlike</w:t>
      </w:r>
      <w:proofErr w:type="spellEnd"/>
      <w:r w:rsidRPr="00BE3992">
        <w:t xml:space="preserve"> 4.0 International license or later International Edition. The individual works of third parties are excluded, e.g. photographs, diagrams etc. They are contained therein and covered under their conditions of use in the section «Use of Third Parties Work Note».</w:t>
      </w:r>
    </w:p>
    <w:p w14:paraId="1B24CBF5" w14:textId="601D04A6" w:rsidR="002572BC" w:rsidRPr="00BE3992" w:rsidRDefault="002572BC" w:rsidP="00965599">
      <w:pPr>
        <w:jc w:val="center"/>
      </w:pPr>
      <w:r w:rsidRPr="00BE3992">
        <w:rPr>
          <w:noProof/>
          <w:lang w:val="el-GR"/>
        </w:rPr>
        <w:drawing>
          <wp:inline distT="0" distB="0" distL="0" distR="0" wp14:anchorId="2F3FAD19" wp14:editId="38E058E5">
            <wp:extent cx="1648800" cy="576000"/>
            <wp:effectExtent l="0" t="0" r="8890" b="0"/>
            <wp:docPr id="2056" name="Picture 22" descr="Λογότυπο για Άδειες χρήσης Creative Commons BY-NC-S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14:paraId="64EC7FE2" w14:textId="77777777" w:rsidR="00CD5064" w:rsidRPr="00BE3992" w:rsidRDefault="002572BC" w:rsidP="00BE3992">
      <w:r w:rsidRPr="00BE3992">
        <w:t xml:space="preserve">[1] http://creativecommons.org/licenses/by-nc-sa/4.0/ </w:t>
      </w:r>
    </w:p>
    <w:p w14:paraId="5C85F86A" w14:textId="5FF2DBC3" w:rsidR="00CD5064" w:rsidRPr="00BE3992" w:rsidRDefault="00CD5064" w:rsidP="00BE3992">
      <w:r w:rsidRPr="00BE3992">
        <w:t xml:space="preserve">As </w:t>
      </w:r>
      <w:r w:rsidRPr="00BE3992">
        <w:rPr>
          <w:b/>
        </w:rPr>
        <w:t>Non-Commercial</w:t>
      </w:r>
      <w:r w:rsidRPr="00BE3992">
        <w:t xml:space="preserve"> is defined the use that:</w:t>
      </w:r>
    </w:p>
    <w:p w14:paraId="1A97F4B8" w14:textId="52AE9B5A" w:rsidR="00D256EF" w:rsidRPr="00BE3992" w:rsidRDefault="00A823FF" w:rsidP="008C29D8">
      <w:pPr>
        <w:numPr>
          <w:ilvl w:val="0"/>
          <w:numId w:val="2"/>
        </w:numPr>
      </w:pPr>
      <w:r w:rsidRPr="00BE3992">
        <w:t>Does not involve direct or indirect financial benefits from the use of the work for the distributor of the work and the license holder</w:t>
      </w:r>
      <w:r w:rsidR="00EF4F9D" w:rsidRPr="00BE3992">
        <w:t>.</w:t>
      </w:r>
      <w:r w:rsidRPr="00BE3992">
        <w:t xml:space="preserve"> </w:t>
      </w:r>
    </w:p>
    <w:p w14:paraId="5293F422" w14:textId="3CF75F6A" w:rsidR="00D256EF" w:rsidRPr="00BE3992" w:rsidRDefault="00A823FF" w:rsidP="008C29D8">
      <w:pPr>
        <w:numPr>
          <w:ilvl w:val="0"/>
          <w:numId w:val="2"/>
        </w:numPr>
      </w:pPr>
      <w:r w:rsidRPr="00BE3992">
        <w:t xml:space="preserve">Does not include financial </w:t>
      </w:r>
      <w:r w:rsidR="00EF4F9D" w:rsidRPr="00BE3992">
        <w:t xml:space="preserve">transaction as a condition for the use or access </w:t>
      </w:r>
      <w:r w:rsidRPr="00BE3992">
        <w:t>to the work</w:t>
      </w:r>
      <w:r w:rsidR="00EF4F9D" w:rsidRPr="00BE3992">
        <w:t>.</w:t>
      </w:r>
      <w:r w:rsidRPr="00BE3992">
        <w:t xml:space="preserve"> </w:t>
      </w:r>
    </w:p>
    <w:p w14:paraId="1109AC86" w14:textId="0190BB3B" w:rsidR="00D256EF" w:rsidRPr="00BE3992" w:rsidRDefault="00A823FF" w:rsidP="008C29D8">
      <w:pPr>
        <w:numPr>
          <w:ilvl w:val="0"/>
          <w:numId w:val="2"/>
        </w:numPr>
      </w:pPr>
      <w:r w:rsidRPr="00BE3992">
        <w:t>Does not confer to the distributor</w:t>
      </w:r>
      <w:r w:rsidR="00EF4F9D" w:rsidRPr="00BE3992">
        <w:t xml:space="preserve"> and license holder of the work</w:t>
      </w:r>
      <w:r w:rsidRPr="00BE3992">
        <w:t xml:space="preserve"> indirect financial benefit (e.g. advertisements) from the viewing of the work on website</w:t>
      </w:r>
      <w:r w:rsidR="00EF4F9D" w:rsidRPr="00BE3992">
        <w:t>.</w:t>
      </w:r>
    </w:p>
    <w:p w14:paraId="451286E0" w14:textId="06D1E997" w:rsidR="002572BC" w:rsidRPr="00BE3992" w:rsidRDefault="00CD5064" w:rsidP="00BE3992">
      <w:r w:rsidRPr="00BE3992">
        <w:t xml:space="preserve">The copyright holder may give to the license holder a separate license to use the work for commercial use, if requested. </w:t>
      </w:r>
    </w:p>
    <w:p w14:paraId="72CD176A" w14:textId="0B04D010" w:rsidR="002572BC" w:rsidRPr="00BE3992" w:rsidRDefault="00CD5064" w:rsidP="00BE3992">
      <w:pPr>
        <w:rPr>
          <w:b/>
          <w:sz w:val="24"/>
        </w:rPr>
      </w:pPr>
      <w:r w:rsidRPr="00BE3992">
        <w:rPr>
          <w:b/>
          <w:sz w:val="24"/>
        </w:rPr>
        <w:t>Preservation Notices</w:t>
      </w:r>
      <w:r w:rsidR="00EF4F9D" w:rsidRPr="00BE3992">
        <w:rPr>
          <w:b/>
          <w:sz w:val="24"/>
        </w:rPr>
        <w:t>:</w:t>
      </w:r>
    </w:p>
    <w:p w14:paraId="2CC66E8C" w14:textId="77777777" w:rsidR="00CD5064" w:rsidRPr="00BE3992" w:rsidRDefault="00CD5064" w:rsidP="00BE3992">
      <w:r w:rsidRPr="00BE3992">
        <w:t xml:space="preserve">Any reproduction or adaptation of the material should include: </w:t>
      </w:r>
    </w:p>
    <w:p w14:paraId="538BCA9F" w14:textId="58051245" w:rsidR="00D256EF" w:rsidRPr="00BE3992" w:rsidRDefault="00EC4EB9" w:rsidP="008C29D8">
      <w:pPr>
        <w:numPr>
          <w:ilvl w:val="0"/>
          <w:numId w:val="2"/>
        </w:numPr>
        <w:tabs>
          <w:tab w:val="num" w:pos="1440"/>
        </w:tabs>
      </w:pPr>
      <w:r w:rsidRPr="00BE3992">
        <w:t xml:space="preserve">the Reference </w:t>
      </w:r>
      <w:r w:rsidR="00A823FF" w:rsidRPr="00BE3992">
        <w:t>Note</w:t>
      </w:r>
      <w:r w:rsidR="00CD5064" w:rsidRPr="00BE3992">
        <w:t>,</w:t>
      </w:r>
      <w:r w:rsidR="00A823FF" w:rsidRPr="00BE3992">
        <w:t xml:space="preserve"> </w:t>
      </w:r>
    </w:p>
    <w:p w14:paraId="34E926D4" w14:textId="5476C13A" w:rsidR="00D256EF" w:rsidRPr="00BE3992" w:rsidRDefault="00A823FF" w:rsidP="008C29D8">
      <w:pPr>
        <w:numPr>
          <w:ilvl w:val="0"/>
          <w:numId w:val="2"/>
        </w:numPr>
        <w:tabs>
          <w:tab w:val="num" w:pos="1440"/>
        </w:tabs>
      </w:pPr>
      <w:r w:rsidRPr="00BE3992">
        <w:t>the Licensing Note</w:t>
      </w:r>
      <w:r w:rsidR="00CD5064" w:rsidRPr="00BE3992">
        <w:t>,</w:t>
      </w:r>
      <w:r w:rsidRPr="00BE3992">
        <w:t xml:space="preserve"> </w:t>
      </w:r>
    </w:p>
    <w:p w14:paraId="6F837086" w14:textId="6ADFAF2D" w:rsidR="00D256EF" w:rsidRPr="00BE3992" w:rsidRDefault="00A823FF" w:rsidP="008C29D8">
      <w:pPr>
        <w:numPr>
          <w:ilvl w:val="0"/>
          <w:numId w:val="2"/>
        </w:numPr>
        <w:tabs>
          <w:tab w:val="num" w:pos="1440"/>
        </w:tabs>
      </w:pPr>
      <w:r w:rsidRPr="00BE3992">
        <w:t>the declaration of Notices Preservation</w:t>
      </w:r>
      <w:r w:rsidR="00CD5064" w:rsidRPr="00BE3992">
        <w:t>,</w:t>
      </w:r>
      <w:r w:rsidRPr="00BE3992">
        <w:t xml:space="preserve"> </w:t>
      </w:r>
    </w:p>
    <w:p w14:paraId="2080B8E5" w14:textId="2D40B7E3" w:rsidR="00D256EF" w:rsidRPr="00BE3992" w:rsidRDefault="00A823FF" w:rsidP="008C29D8">
      <w:pPr>
        <w:numPr>
          <w:ilvl w:val="0"/>
          <w:numId w:val="2"/>
        </w:numPr>
        <w:tabs>
          <w:tab w:val="num" w:pos="1440"/>
        </w:tabs>
      </w:pPr>
      <w:r w:rsidRPr="00BE3992">
        <w:t>the Use of Third P</w:t>
      </w:r>
      <w:r w:rsidR="004C15A4" w:rsidRPr="00BE3992">
        <w:t>arties Work Note (if available),</w:t>
      </w:r>
    </w:p>
    <w:p w14:paraId="0541F88B" w14:textId="3FDCD676" w:rsidR="00086323" w:rsidRPr="00BE3992" w:rsidRDefault="00CD5064" w:rsidP="00BE3992">
      <w:proofErr w:type="gramStart"/>
      <w:r w:rsidRPr="00BE3992">
        <w:t>together</w:t>
      </w:r>
      <w:proofErr w:type="gramEnd"/>
      <w:r w:rsidRPr="00BE3992">
        <w:t xml:space="preserve"> with the accompanied URLs.</w:t>
      </w:r>
    </w:p>
    <w:p w14:paraId="404EEFA7" w14:textId="5A64755E" w:rsidR="00086323" w:rsidRPr="00BE3992" w:rsidRDefault="00086323" w:rsidP="00BE3992">
      <w:r w:rsidRPr="00BE3992">
        <w:rPr>
          <w:b/>
          <w:sz w:val="28"/>
        </w:rPr>
        <w:br w:type="page"/>
      </w:r>
    </w:p>
    <w:p w14:paraId="0290F291" w14:textId="630E8D48" w:rsidR="002572BC" w:rsidRPr="00BE3992" w:rsidRDefault="00EF4F9D" w:rsidP="00BE3992">
      <w:pPr>
        <w:rPr>
          <w:sz w:val="28"/>
        </w:rPr>
      </w:pPr>
      <w:r w:rsidRPr="00BE3992">
        <w:rPr>
          <w:b/>
          <w:sz w:val="28"/>
        </w:rPr>
        <w:lastRenderedPageBreak/>
        <w:t>Financing</w:t>
      </w:r>
    </w:p>
    <w:p w14:paraId="36329243" w14:textId="77777777" w:rsidR="00EF4F9D" w:rsidRPr="00BE3992" w:rsidRDefault="00EF4F9D" w:rsidP="008C29D8">
      <w:pPr>
        <w:pStyle w:val="ListParagraph"/>
        <w:numPr>
          <w:ilvl w:val="0"/>
          <w:numId w:val="3"/>
        </w:numPr>
        <w:tabs>
          <w:tab w:val="num" w:pos="720"/>
        </w:tabs>
        <w:spacing w:before="120" w:after="120"/>
        <w:contextualSpacing w:val="0"/>
        <w:rPr>
          <w:rFonts w:ascii="Arial" w:eastAsia="Times New Roman" w:hAnsi="Arial" w:cs="Arial"/>
          <w:lang w:eastAsia="en-US" w:bidi="en-US"/>
        </w:rPr>
      </w:pPr>
      <w:r w:rsidRPr="00BE3992">
        <w:rPr>
          <w:rFonts w:ascii="Arial" w:eastAsia="Times New Roman" w:hAnsi="Arial" w:cs="Arial"/>
          <w:lang w:eastAsia="en-US" w:bidi="en-US"/>
        </w:rPr>
        <w:t>The present educational material has been developed as part of the educational work of the instructor.</w:t>
      </w:r>
    </w:p>
    <w:p w14:paraId="4D21D873" w14:textId="77777777" w:rsidR="00EF4F9D" w:rsidRPr="00BE3992" w:rsidRDefault="00EF4F9D" w:rsidP="008C29D8">
      <w:pPr>
        <w:pStyle w:val="ListParagraph"/>
        <w:numPr>
          <w:ilvl w:val="0"/>
          <w:numId w:val="3"/>
        </w:numPr>
        <w:tabs>
          <w:tab w:val="num" w:pos="720"/>
        </w:tabs>
        <w:spacing w:before="120" w:after="120"/>
        <w:contextualSpacing w:val="0"/>
        <w:rPr>
          <w:rFonts w:ascii="Arial" w:eastAsia="Times New Roman" w:hAnsi="Arial" w:cs="Arial"/>
          <w:lang w:eastAsia="en-US" w:bidi="en-US"/>
        </w:rPr>
      </w:pPr>
      <w:r w:rsidRPr="00BE3992">
        <w:rPr>
          <w:rFonts w:ascii="Arial" w:eastAsia="Times New Roman" w:hAnsi="Arial" w:cs="Arial"/>
          <w:lang w:eastAsia="en-US" w:bidi="en-US"/>
        </w:rPr>
        <w:t xml:space="preserve">The project “Open Academic Courses of the University of Athens” has only financed the reform of the educational material. </w:t>
      </w:r>
    </w:p>
    <w:p w14:paraId="267991E4" w14:textId="77777777" w:rsidR="00EF4F9D" w:rsidRPr="00BE3992" w:rsidRDefault="00EF4F9D" w:rsidP="008C29D8">
      <w:pPr>
        <w:pStyle w:val="ListParagraph"/>
        <w:numPr>
          <w:ilvl w:val="0"/>
          <w:numId w:val="3"/>
        </w:numPr>
        <w:tabs>
          <w:tab w:val="num" w:pos="720"/>
        </w:tabs>
        <w:spacing w:before="120" w:after="120"/>
        <w:contextualSpacing w:val="0"/>
        <w:rPr>
          <w:rFonts w:ascii="Arial" w:eastAsia="Times New Roman" w:hAnsi="Arial" w:cs="Arial"/>
          <w:lang w:eastAsia="en-US" w:bidi="en-US"/>
        </w:rPr>
      </w:pPr>
      <w:r w:rsidRPr="00BE3992">
        <w:rPr>
          <w:rFonts w:ascii="Arial" w:eastAsia="Times New Roman" w:hAnsi="Arial" w:cs="Arial"/>
          <w:lang w:eastAsia="en-US" w:bidi="en-US"/>
        </w:rPr>
        <w:t xml:space="preserve">The project is implemented under the operational program “Education and Lifelong Learning” and funded by the European Union (European Social Fund) and National Resources. </w:t>
      </w:r>
    </w:p>
    <w:p w14:paraId="3D7A2864" w14:textId="37A959A3" w:rsidR="00FD47AB" w:rsidRPr="00BE3992" w:rsidRDefault="00130173" w:rsidP="005324FA">
      <w:pPr>
        <w:jc w:val="center"/>
      </w:pPr>
      <w:r w:rsidRPr="00BE3992">
        <w:rPr>
          <w:noProof/>
          <w:lang w:val="el-GR"/>
        </w:rPr>
        <w:drawing>
          <wp:inline distT="0" distB="0" distL="0" distR="0" wp14:anchorId="63B4A8BF" wp14:editId="402CA4F6">
            <wp:extent cx="5400675" cy="1285875"/>
            <wp:effectExtent l="0" t="0" r="9525" b="9525"/>
            <wp:docPr id="4" name="Εικόνα 4" descr="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MARAG~1\AppData\Local\Temp\Rar$DIa0.869\Logo ΕΠΕΕΔΒΜ-EN-2013-ΜΕ ΠΛΑΙΣΙΟ.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675" cy="1285875"/>
                    </a:xfrm>
                    <a:prstGeom prst="rect">
                      <a:avLst/>
                    </a:prstGeom>
                    <a:noFill/>
                    <a:ln>
                      <a:noFill/>
                    </a:ln>
                  </pic:spPr>
                </pic:pic>
              </a:graphicData>
            </a:graphic>
          </wp:inline>
        </w:drawing>
      </w:r>
    </w:p>
    <w:p w14:paraId="4DBBC778" w14:textId="77777777" w:rsidR="00086323" w:rsidRPr="00BE3992" w:rsidRDefault="00086323" w:rsidP="00BE3992"/>
    <w:sectPr w:rsidR="00086323" w:rsidRPr="00BE3992" w:rsidSect="00EC4EB9">
      <w:footerReference w:type="default" r:id="rId16"/>
      <w:type w:val="continuous"/>
      <w:pgSz w:w="11906" w:h="16838" w:code="9"/>
      <w:pgMar w:top="1134" w:right="1021" w:bottom="113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F8E31" w14:textId="77777777" w:rsidR="00BE3992" w:rsidRDefault="00BE3992" w:rsidP="00936ACC">
      <w:pPr>
        <w:spacing w:after="0" w:line="240" w:lineRule="auto"/>
      </w:pPr>
      <w:r>
        <w:separator/>
      </w:r>
    </w:p>
  </w:endnote>
  <w:endnote w:type="continuationSeparator" w:id="0">
    <w:p w14:paraId="1A014891" w14:textId="77777777" w:rsidR="00BE3992" w:rsidRDefault="00BE3992" w:rsidP="0093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sz w:val="20"/>
      </w:rPr>
      <w:id w:val="972252572"/>
      <w:docPartObj>
        <w:docPartGallery w:val="Page Numbers (Bottom of Page)"/>
        <w:docPartUnique/>
      </w:docPartObj>
    </w:sdtPr>
    <w:sdtEndPr>
      <w:rPr>
        <w:noProof/>
      </w:rPr>
    </w:sdtEndPr>
    <w:sdtContent>
      <w:p w14:paraId="4B2C2A42" w14:textId="3282D31F" w:rsidR="00BE3992" w:rsidRPr="00EC4EB9" w:rsidRDefault="00BE3992">
        <w:pPr>
          <w:pStyle w:val="Footer"/>
          <w:jc w:val="right"/>
          <w:rPr>
            <w:rFonts w:asciiTheme="majorHAnsi" w:hAnsiTheme="majorHAnsi" w:cstheme="majorHAnsi"/>
            <w:sz w:val="20"/>
          </w:rPr>
        </w:pPr>
        <w:r w:rsidRPr="00EC4EB9">
          <w:rPr>
            <w:rFonts w:asciiTheme="majorHAnsi" w:hAnsiTheme="majorHAnsi" w:cstheme="majorHAnsi"/>
            <w:sz w:val="20"/>
          </w:rPr>
          <w:t xml:space="preserve">Page </w:t>
        </w:r>
        <w:r w:rsidRPr="00EC4EB9">
          <w:rPr>
            <w:rFonts w:asciiTheme="majorHAnsi" w:hAnsiTheme="majorHAnsi" w:cstheme="majorHAnsi"/>
            <w:sz w:val="20"/>
          </w:rPr>
          <w:fldChar w:fldCharType="begin"/>
        </w:r>
        <w:r w:rsidRPr="00EC4EB9">
          <w:rPr>
            <w:rFonts w:asciiTheme="majorHAnsi" w:hAnsiTheme="majorHAnsi" w:cstheme="majorHAnsi"/>
            <w:sz w:val="20"/>
          </w:rPr>
          <w:instrText xml:space="preserve"> PAGE   \* MERGEFORMAT </w:instrText>
        </w:r>
        <w:r w:rsidRPr="00EC4EB9">
          <w:rPr>
            <w:rFonts w:asciiTheme="majorHAnsi" w:hAnsiTheme="majorHAnsi" w:cstheme="majorHAnsi"/>
            <w:sz w:val="20"/>
          </w:rPr>
          <w:fldChar w:fldCharType="separate"/>
        </w:r>
        <w:r w:rsidR="006F05B4">
          <w:rPr>
            <w:rFonts w:asciiTheme="majorHAnsi" w:hAnsiTheme="majorHAnsi" w:cstheme="majorHAnsi"/>
            <w:noProof/>
            <w:sz w:val="20"/>
          </w:rPr>
          <w:t>2</w:t>
        </w:r>
        <w:r w:rsidRPr="00EC4EB9">
          <w:rPr>
            <w:rFonts w:asciiTheme="majorHAnsi" w:hAnsiTheme="majorHAnsi" w:cstheme="majorHAnsi"/>
            <w:noProof/>
            <w:sz w:val="20"/>
          </w:rPr>
          <w:fldChar w:fldCharType="end"/>
        </w:r>
      </w:p>
    </w:sdtContent>
  </w:sdt>
  <w:p w14:paraId="2F532108" w14:textId="77777777" w:rsidR="00BE3992" w:rsidRPr="00EC4EB9" w:rsidRDefault="00BE3992">
    <w:pPr>
      <w:pStyle w:val="Footer"/>
      <w:rPr>
        <w:rFonts w:asciiTheme="majorHAnsi" w:hAnsiTheme="majorHAnsi" w:cstheme="maj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5FE7B" w14:textId="77777777" w:rsidR="00BE3992" w:rsidRDefault="00BE3992" w:rsidP="00936ACC">
      <w:pPr>
        <w:spacing w:after="0" w:line="240" w:lineRule="auto"/>
      </w:pPr>
      <w:r>
        <w:separator/>
      </w:r>
    </w:p>
  </w:footnote>
  <w:footnote w:type="continuationSeparator" w:id="0">
    <w:p w14:paraId="776B8194" w14:textId="77777777" w:rsidR="00BE3992" w:rsidRDefault="00BE3992" w:rsidP="00936A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74A133A"/>
    <w:lvl w:ilvl="0">
      <w:numFmt w:val="bullet"/>
      <w:lvlText w:val="*"/>
      <w:lvlJc w:val="left"/>
    </w:lvl>
  </w:abstractNum>
  <w:abstractNum w:abstractNumId="1">
    <w:nsid w:val="03335F1C"/>
    <w:multiLevelType w:val="hybridMultilevel"/>
    <w:tmpl w:val="F6524F9A"/>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5704457"/>
    <w:multiLevelType w:val="hybridMultilevel"/>
    <w:tmpl w:val="2FBE1C70"/>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7087618"/>
    <w:multiLevelType w:val="hybridMultilevel"/>
    <w:tmpl w:val="AB08C0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8FB3C90"/>
    <w:multiLevelType w:val="hybridMultilevel"/>
    <w:tmpl w:val="24A4EBE0"/>
    <w:lvl w:ilvl="0" w:tplc="04080019">
      <w:start w:val="1"/>
      <w:numFmt w:val="lowerLetter"/>
      <w:lvlText w:val="%1."/>
      <w:lvlJc w:val="left"/>
      <w:pPr>
        <w:tabs>
          <w:tab w:val="num" w:pos="720"/>
        </w:tabs>
        <w:ind w:left="720" w:hanging="360"/>
      </w:pPr>
    </w:lvl>
    <w:lvl w:ilvl="1" w:tplc="3CAC0A2C">
      <w:start w:val="1"/>
      <w:numFmt w:val="bullet"/>
      <w:lvlText w:val=""/>
      <w:legacy w:legacy="1" w:legacySpace="360" w:legacyIndent="283"/>
      <w:lvlJc w:val="left"/>
      <w:pPr>
        <w:ind w:left="1363" w:hanging="283"/>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12F7543"/>
    <w:multiLevelType w:val="hybridMultilevel"/>
    <w:tmpl w:val="B1F49456"/>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B5531D0"/>
    <w:multiLevelType w:val="hybridMultilevel"/>
    <w:tmpl w:val="6D887B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32D2621"/>
    <w:multiLevelType w:val="hybridMultilevel"/>
    <w:tmpl w:val="EC14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E879F9"/>
    <w:multiLevelType w:val="multilevel"/>
    <w:tmpl w:val="1B62F768"/>
    <w:lvl w:ilvl="0">
      <w:start w:val="1"/>
      <w:numFmt w:val="decimal"/>
      <w:pStyle w:val="Heading1"/>
      <w:lvlText w:val="%1."/>
      <w:lvlJc w:val="left"/>
      <w:pPr>
        <w:ind w:left="360" w:hanging="360"/>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375E42A7"/>
    <w:multiLevelType w:val="hybridMultilevel"/>
    <w:tmpl w:val="3BAED67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673666D"/>
    <w:multiLevelType w:val="hybridMultilevel"/>
    <w:tmpl w:val="73088A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FB55D51"/>
    <w:multiLevelType w:val="hybridMultilevel"/>
    <w:tmpl w:val="5C267BF4"/>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48F7DAE"/>
    <w:multiLevelType w:val="hybridMultilevel"/>
    <w:tmpl w:val="71A07E4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72877800"/>
    <w:multiLevelType w:val="hybridMultilevel"/>
    <w:tmpl w:val="CE82CF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4123369"/>
    <w:multiLevelType w:val="hybridMultilevel"/>
    <w:tmpl w:val="08A611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2"/>
  </w:num>
  <w:num w:numId="6">
    <w:abstractNumId w:val="6"/>
  </w:num>
  <w:num w:numId="7">
    <w:abstractNumId w:val="1"/>
  </w:num>
  <w:num w:numId="8">
    <w:abstractNumId w:val="12"/>
  </w:num>
  <w:num w:numId="9">
    <w:abstractNumId w:val="4"/>
  </w:num>
  <w:num w:numId="10">
    <w:abstractNumId w:val="5"/>
  </w:num>
  <w:num w:numId="11">
    <w:abstractNumId w:val="13"/>
  </w:num>
  <w:num w:numId="12">
    <w:abstractNumId w:val="10"/>
  </w:num>
  <w:num w:numId="13">
    <w:abstractNumId w:val="3"/>
  </w:num>
  <w:num w:numId="14">
    <w:abstractNumId w:val="11"/>
  </w:num>
  <w:num w:numId="1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E6"/>
    <w:rsid w:val="00036C7D"/>
    <w:rsid w:val="0005051A"/>
    <w:rsid w:val="000613E6"/>
    <w:rsid w:val="00086323"/>
    <w:rsid w:val="000A70C7"/>
    <w:rsid w:val="000A76BB"/>
    <w:rsid w:val="000C028F"/>
    <w:rsid w:val="000C09DE"/>
    <w:rsid w:val="00101D73"/>
    <w:rsid w:val="00130173"/>
    <w:rsid w:val="001C3B3B"/>
    <w:rsid w:val="001D2786"/>
    <w:rsid w:val="001D7C77"/>
    <w:rsid w:val="001E1A4C"/>
    <w:rsid w:val="002039B2"/>
    <w:rsid w:val="00207A08"/>
    <w:rsid w:val="00224CB8"/>
    <w:rsid w:val="0023683F"/>
    <w:rsid w:val="002572BC"/>
    <w:rsid w:val="00262DF1"/>
    <w:rsid w:val="002A21E7"/>
    <w:rsid w:val="002C0D04"/>
    <w:rsid w:val="002D2893"/>
    <w:rsid w:val="002D53A3"/>
    <w:rsid w:val="00306292"/>
    <w:rsid w:val="003419A7"/>
    <w:rsid w:val="00357983"/>
    <w:rsid w:val="00366815"/>
    <w:rsid w:val="00391FB8"/>
    <w:rsid w:val="003F3078"/>
    <w:rsid w:val="004070DD"/>
    <w:rsid w:val="00425DED"/>
    <w:rsid w:val="00447B5C"/>
    <w:rsid w:val="00455F2D"/>
    <w:rsid w:val="00464DDA"/>
    <w:rsid w:val="004800CA"/>
    <w:rsid w:val="00487898"/>
    <w:rsid w:val="004A32A0"/>
    <w:rsid w:val="004C15A4"/>
    <w:rsid w:val="004D46EA"/>
    <w:rsid w:val="004E5677"/>
    <w:rsid w:val="004F0994"/>
    <w:rsid w:val="004F1500"/>
    <w:rsid w:val="00505B91"/>
    <w:rsid w:val="005148A1"/>
    <w:rsid w:val="00523364"/>
    <w:rsid w:val="00527B3D"/>
    <w:rsid w:val="005324FA"/>
    <w:rsid w:val="00597812"/>
    <w:rsid w:val="005B369E"/>
    <w:rsid w:val="005B4D79"/>
    <w:rsid w:val="005B5EB7"/>
    <w:rsid w:val="005D2E34"/>
    <w:rsid w:val="0062078B"/>
    <w:rsid w:val="00663791"/>
    <w:rsid w:val="0068018E"/>
    <w:rsid w:val="006D69F2"/>
    <w:rsid w:val="006E566C"/>
    <w:rsid w:val="006F00D2"/>
    <w:rsid w:val="006F05B4"/>
    <w:rsid w:val="006F6CFC"/>
    <w:rsid w:val="007417F7"/>
    <w:rsid w:val="007447A7"/>
    <w:rsid w:val="007D103D"/>
    <w:rsid w:val="007F1E1A"/>
    <w:rsid w:val="007F715D"/>
    <w:rsid w:val="008652EA"/>
    <w:rsid w:val="00890D31"/>
    <w:rsid w:val="008A0D79"/>
    <w:rsid w:val="008A125D"/>
    <w:rsid w:val="008C29D8"/>
    <w:rsid w:val="008D57C2"/>
    <w:rsid w:val="0091423D"/>
    <w:rsid w:val="00936ACC"/>
    <w:rsid w:val="00940B1B"/>
    <w:rsid w:val="00965599"/>
    <w:rsid w:val="00990BF3"/>
    <w:rsid w:val="00992550"/>
    <w:rsid w:val="009A18C7"/>
    <w:rsid w:val="009B7825"/>
    <w:rsid w:val="009D13A5"/>
    <w:rsid w:val="009F657E"/>
    <w:rsid w:val="00A11D55"/>
    <w:rsid w:val="00A14117"/>
    <w:rsid w:val="00A32327"/>
    <w:rsid w:val="00A40F1F"/>
    <w:rsid w:val="00A61962"/>
    <w:rsid w:val="00A7430B"/>
    <w:rsid w:val="00A823FF"/>
    <w:rsid w:val="00AB3CB4"/>
    <w:rsid w:val="00B24390"/>
    <w:rsid w:val="00B30A10"/>
    <w:rsid w:val="00B67F68"/>
    <w:rsid w:val="00B76F05"/>
    <w:rsid w:val="00B976DC"/>
    <w:rsid w:val="00BA0669"/>
    <w:rsid w:val="00BC7267"/>
    <w:rsid w:val="00BE3992"/>
    <w:rsid w:val="00C12C08"/>
    <w:rsid w:val="00C24E2A"/>
    <w:rsid w:val="00C64D6C"/>
    <w:rsid w:val="00C71F02"/>
    <w:rsid w:val="00C75C85"/>
    <w:rsid w:val="00CA4514"/>
    <w:rsid w:val="00CB6859"/>
    <w:rsid w:val="00CD5064"/>
    <w:rsid w:val="00CE33CB"/>
    <w:rsid w:val="00D256EF"/>
    <w:rsid w:val="00D55733"/>
    <w:rsid w:val="00D75CFB"/>
    <w:rsid w:val="00D865F8"/>
    <w:rsid w:val="00DE7FC2"/>
    <w:rsid w:val="00E02C38"/>
    <w:rsid w:val="00E10EEC"/>
    <w:rsid w:val="00E27D50"/>
    <w:rsid w:val="00E31533"/>
    <w:rsid w:val="00E434F6"/>
    <w:rsid w:val="00E66314"/>
    <w:rsid w:val="00E7374C"/>
    <w:rsid w:val="00E74B63"/>
    <w:rsid w:val="00EC31A8"/>
    <w:rsid w:val="00EC4EB9"/>
    <w:rsid w:val="00ED1322"/>
    <w:rsid w:val="00EE385C"/>
    <w:rsid w:val="00EF4F9D"/>
    <w:rsid w:val="00F159A1"/>
    <w:rsid w:val="00F273C1"/>
    <w:rsid w:val="00FB7077"/>
    <w:rsid w:val="00FC0226"/>
    <w:rsid w:val="00FD23F4"/>
    <w:rsid w:val="00FD47AB"/>
    <w:rsid w:val="00FE1330"/>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D7A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3A5"/>
    <w:rPr>
      <w:rFonts w:eastAsiaTheme="minorEastAsia"/>
      <w:lang w:val="en-GB" w:eastAsia="el-GR"/>
    </w:rPr>
  </w:style>
  <w:style w:type="paragraph" w:styleId="Heading1">
    <w:name w:val="heading 1"/>
    <w:basedOn w:val="Normal"/>
    <w:next w:val="Normal"/>
    <w:link w:val="Heading1Char"/>
    <w:uiPriority w:val="9"/>
    <w:qFormat/>
    <w:rsid w:val="002C0D04"/>
    <w:pPr>
      <w:numPr>
        <w:numId w:val="1"/>
      </w:numPr>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3683F"/>
    <w:pPr>
      <w:spacing w:before="200" w:after="60"/>
      <w:ind w:left="576" w:hanging="576"/>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D57C2"/>
    <w:pPr>
      <w:numPr>
        <w:ilvl w:val="2"/>
        <w:numId w:val="1"/>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D57C2"/>
    <w:pPr>
      <w:numPr>
        <w:ilvl w:val="3"/>
        <w:numId w:val="1"/>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57C2"/>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57C2"/>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57C2"/>
    <w:pPr>
      <w:numPr>
        <w:ilvl w:val="6"/>
        <w:numId w:val="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57C2"/>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57C2"/>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D04"/>
    <w:rPr>
      <w:rFonts w:asciiTheme="majorHAnsi" w:eastAsiaTheme="majorEastAsia" w:hAnsiTheme="majorHAnsi" w:cstheme="majorBidi"/>
      <w:b/>
      <w:bCs/>
      <w:sz w:val="28"/>
      <w:szCs w:val="28"/>
      <w:lang w:val="en-GB" w:eastAsia="el-GR"/>
    </w:rPr>
  </w:style>
  <w:style w:type="character" w:customStyle="1" w:styleId="Heading2Char">
    <w:name w:val="Heading 2 Char"/>
    <w:basedOn w:val="DefaultParagraphFont"/>
    <w:link w:val="Heading2"/>
    <w:uiPriority w:val="9"/>
    <w:rsid w:val="0023683F"/>
    <w:rPr>
      <w:rFonts w:asciiTheme="majorHAnsi" w:eastAsiaTheme="majorEastAsia" w:hAnsiTheme="majorHAnsi" w:cstheme="majorBidi"/>
      <w:b/>
      <w:bCs/>
      <w:sz w:val="26"/>
      <w:szCs w:val="26"/>
      <w:lang w:val="en-GB" w:eastAsia="el-GR"/>
    </w:rPr>
  </w:style>
  <w:style w:type="character" w:customStyle="1" w:styleId="Heading3Char">
    <w:name w:val="Heading 3 Char"/>
    <w:basedOn w:val="DefaultParagraphFont"/>
    <w:link w:val="Heading3"/>
    <w:uiPriority w:val="9"/>
    <w:rsid w:val="008D57C2"/>
    <w:rPr>
      <w:rFonts w:asciiTheme="majorHAnsi" w:eastAsiaTheme="majorEastAsia" w:hAnsiTheme="majorHAnsi" w:cstheme="majorBidi"/>
      <w:b/>
      <w:bCs/>
      <w:lang w:val="en-GB" w:eastAsia="el-GR"/>
    </w:rPr>
  </w:style>
  <w:style w:type="character" w:customStyle="1" w:styleId="Heading4Char">
    <w:name w:val="Heading 4 Char"/>
    <w:basedOn w:val="DefaultParagraphFont"/>
    <w:link w:val="Heading4"/>
    <w:uiPriority w:val="9"/>
    <w:rsid w:val="008D57C2"/>
    <w:rPr>
      <w:rFonts w:asciiTheme="majorHAnsi" w:eastAsiaTheme="majorEastAsia" w:hAnsiTheme="majorHAnsi" w:cstheme="majorBidi"/>
      <w:b/>
      <w:bCs/>
      <w:i/>
      <w:iCs/>
      <w:lang w:val="en-GB" w:eastAsia="el-GR"/>
    </w:rPr>
  </w:style>
  <w:style w:type="character" w:customStyle="1" w:styleId="Heading5Char">
    <w:name w:val="Heading 5 Char"/>
    <w:basedOn w:val="DefaultParagraphFont"/>
    <w:link w:val="Heading5"/>
    <w:uiPriority w:val="9"/>
    <w:semiHidden/>
    <w:rsid w:val="008D57C2"/>
    <w:rPr>
      <w:rFonts w:asciiTheme="majorHAnsi" w:eastAsiaTheme="majorEastAsia" w:hAnsiTheme="majorHAnsi" w:cstheme="majorBidi"/>
      <w:b/>
      <w:bCs/>
      <w:color w:val="7F7F7F" w:themeColor="text1" w:themeTint="80"/>
      <w:lang w:val="en-GB" w:eastAsia="el-GR"/>
    </w:rPr>
  </w:style>
  <w:style w:type="character" w:customStyle="1" w:styleId="Heading6Char">
    <w:name w:val="Heading 6 Char"/>
    <w:basedOn w:val="DefaultParagraphFont"/>
    <w:link w:val="Heading6"/>
    <w:uiPriority w:val="9"/>
    <w:semiHidden/>
    <w:rsid w:val="008D57C2"/>
    <w:rPr>
      <w:rFonts w:asciiTheme="majorHAnsi" w:eastAsiaTheme="majorEastAsia" w:hAnsiTheme="majorHAnsi" w:cstheme="majorBidi"/>
      <w:b/>
      <w:bCs/>
      <w:i/>
      <w:iCs/>
      <w:color w:val="7F7F7F" w:themeColor="text1" w:themeTint="80"/>
      <w:lang w:val="en-GB" w:eastAsia="el-GR"/>
    </w:rPr>
  </w:style>
  <w:style w:type="character" w:customStyle="1" w:styleId="Heading7Char">
    <w:name w:val="Heading 7 Char"/>
    <w:basedOn w:val="DefaultParagraphFont"/>
    <w:link w:val="Heading7"/>
    <w:uiPriority w:val="9"/>
    <w:semiHidden/>
    <w:rsid w:val="008D57C2"/>
    <w:rPr>
      <w:rFonts w:asciiTheme="majorHAnsi" w:eastAsiaTheme="majorEastAsia" w:hAnsiTheme="majorHAnsi" w:cstheme="majorBidi"/>
      <w:i/>
      <w:iCs/>
      <w:lang w:val="en-GB" w:eastAsia="el-GR"/>
    </w:rPr>
  </w:style>
  <w:style w:type="character" w:customStyle="1" w:styleId="Heading8Char">
    <w:name w:val="Heading 8 Char"/>
    <w:basedOn w:val="DefaultParagraphFont"/>
    <w:link w:val="Heading8"/>
    <w:uiPriority w:val="9"/>
    <w:semiHidden/>
    <w:rsid w:val="008D57C2"/>
    <w:rPr>
      <w:rFonts w:asciiTheme="majorHAnsi" w:eastAsiaTheme="majorEastAsia" w:hAnsiTheme="majorHAnsi" w:cstheme="majorBidi"/>
      <w:sz w:val="20"/>
      <w:szCs w:val="20"/>
      <w:lang w:val="en-GB" w:eastAsia="el-GR"/>
    </w:rPr>
  </w:style>
  <w:style w:type="character" w:customStyle="1" w:styleId="Heading9Char">
    <w:name w:val="Heading 9 Char"/>
    <w:basedOn w:val="DefaultParagraphFont"/>
    <w:link w:val="Heading9"/>
    <w:uiPriority w:val="9"/>
    <w:semiHidden/>
    <w:rsid w:val="008D57C2"/>
    <w:rPr>
      <w:rFonts w:asciiTheme="majorHAnsi" w:eastAsiaTheme="majorEastAsia" w:hAnsiTheme="majorHAnsi" w:cstheme="majorBidi"/>
      <w:i/>
      <w:iCs/>
      <w:spacing w:val="5"/>
      <w:sz w:val="20"/>
      <w:szCs w:val="20"/>
      <w:lang w:val="en-GB" w:eastAsia="el-GR"/>
    </w:rPr>
  </w:style>
  <w:style w:type="paragraph" w:styleId="Title">
    <w:name w:val="Title"/>
    <w:basedOn w:val="Normal"/>
    <w:next w:val="Normal"/>
    <w:link w:val="TitleChar"/>
    <w:uiPriority w:val="10"/>
    <w:qFormat/>
    <w:rsid w:val="00663791"/>
    <w:pPr>
      <w:spacing w:line="240" w:lineRule="auto"/>
      <w:contextualSpacing/>
      <w:jc w:val="center"/>
    </w:pPr>
    <w:rPr>
      <w:rFonts w:asciiTheme="majorHAnsi" w:eastAsiaTheme="majorEastAsia" w:hAnsiTheme="majorHAnsi" w:cstheme="majorBidi"/>
      <w:b/>
      <w:spacing w:val="5"/>
      <w:sz w:val="36"/>
      <w:szCs w:val="52"/>
      <w:lang w:eastAsia="en-US"/>
    </w:rPr>
  </w:style>
  <w:style w:type="character" w:customStyle="1" w:styleId="TitleChar">
    <w:name w:val="Title Char"/>
    <w:basedOn w:val="DefaultParagraphFont"/>
    <w:link w:val="Title"/>
    <w:uiPriority w:val="10"/>
    <w:rsid w:val="00663791"/>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8D57C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57C2"/>
    <w:rPr>
      <w:rFonts w:asciiTheme="majorHAnsi" w:eastAsiaTheme="majorEastAsia" w:hAnsiTheme="majorHAnsi" w:cstheme="majorBidi"/>
      <w:i/>
      <w:iCs/>
      <w:spacing w:val="13"/>
      <w:sz w:val="24"/>
      <w:szCs w:val="24"/>
    </w:rPr>
  </w:style>
  <w:style w:type="character" w:styleId="Strong">
    <w:name w:val="Strong"/>
    <w:uiPriority w:val="22"/>
    <w:qFormat/>
    <w:rsid w:val="008D57C2"/>
    <w:rPr>
      <w:b/>
      <w:bCs/>
    </w:rPr>
  </w:style>
  <w:style w:type="character" w:styleId="Emphasis">
    <w:name w:val="Emphasis"/>
    <w:uiPriority w:val="20"/>
    <w:qFormat/>
    <w:rsid w:val="008D57C2"/>
    <w:rPr>
      <w:b/>
      <w:bCs/>
      <w:i/>
      <w:iCs/>
      <w:spacing w:val="10"/>
      <w:bdr w:val="none" w:sz="0" w:space="0" w:color="auto"/>
      <w:shd w:val="clear" w:color="auto" w:fill="auto"/>
    </w:rPr>
  </w:style>
  <w:style w:type="paragraph" w:styleId="NoSpacing">
    <w:name w:val="No Spacing"/>
    <w:basedOn w:val="Normal"/>
    <w:link w:val="NoSpacingChar"/>
    <w:uiPriority w:val="1"/>
    <w:qFormat/>
    <w:rsid w:val="00663791"/>
    <w:pPr>
      <w:spacing w:after="0" w:line="240" w:lineRule="auto"/>
    </w:pPr>
    <w:rPr>
      <w:rFonts w:eastAsiaTheme="minorHAnsi"/>
      <w:sz w:val="20"/>
      <w:lang w:eastAsia="en-US"/>
    </w:rPr>
  </w:style>
  <w:style w:type="character" w:customStyle="1" w:styleId="NoSpacingChar">
    <w:name w:val="No Spacing Char"/>
    <w:basedOn w:val="DefaultParagraphFont"/>
    <w:link w:val="NoSpacing"/>
    <w:uiPriority w:val="1"/>
    <w:rsid w:val="00663791"/>
    <w:rPr>
      <w:sz w:val="20"/>
    </w:rPr>
  </w:style>
  <w:style w:type="paragraph" w:styleId="ListParagraph">
    <w:name w:val="List Paragraph"/>
    <w:basedOn w:val="Normal"/>
    <w:uiPriority w:val="34"/>
    <w:qFormat/>
    <w:rsid w:val="008D57C2"/>
    <w:pPr>
      <w:ind w:left="720"/>
      <w:contextualSpacing/>
    </w:pPr>
  </w:style>
  <w:style w:type="paragraph" w:styleId="Quote">
    <w:name w:val="Quote"/>
    <w:basedOn w:val="Normal"/>
    <w:next w:val="Normal"/>
    <w:link w:val="QuoteChar"/>
    <w:uiPriority w:val="29"/>
    <w:qFormat/>
    <w:rsid w:val="008D57C2"/>
    <w:pPr>
      <w:spacing w:before="200" w:after="0"/>
      <w:ind w:left="360" w:right="360"/>
    </w:pPr>
    <w:rPr>
      <w:i/>
      <w:iCs/>
    </w:rPr>
  </w:style>
  <w:style w:type="character" w:customStyle="1" w:styleId="QuoteChar">
    <w:name w:val="Quote Char"/>
    <w:basedOn w:val="DefaultParagraphFont"/>
    <w:link w:val="Quote"/>
    <w:uiPriority w:val="29"/>
    <w:rsid w:val="008D57C2"/>
    <w:rPr>
      <w:i/>
      <w:iCs/>
    </w:rPr>
  </w:style>
  <w:style w:type="paragraph" w:styleId="IntenseQuote">
    <w:name w:val="Intense Quote"/>
    <w:basedOn w:val="Normal"/>
    <w:next w:val="Normal"/>
    <w:link w:val="IntenseQuoteChar"/>
    <w:uiPriority w:val="30"/>
    <w:qFormat/>
    <w:rsid w:val="008D57C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57C2"/>
    <w:rPr>
      <w:b/>
      <w:bCs/>
      <w:i/>
      <w:iCs/>
    </w:rPr>
  </w:style>
  <w:style w:type="character" w:styleId="SubtleEmphasis">
    <w:name w:val="Subtle Emphasis"/>
    <w:uiPriority w:val="19"/>
    <w:qFormat/>
    <w:rsid w:val="008D57C2"/>
    <w:rPr>
      <w:i/>
      <w:iCs/>
    </w:rPr>
  </w:style>
  <w:style w:type="character" w:styleId="IntenseEmphasis">
    <w:name w:val="Intense Emphasis"/>
    <w:uiPriority w:val="21"/>
    <w:qFormat/>
    <w:rsid w:val="008D57C2"/>
    <w:rPr>
      <w:b/>
      <w:bCs/>
    </w:rPr>
  </w:style>
  <w:style w:type="character" w:styleId="SubtleReference">
    <w:name w:val="Subtle Reference"/>
    <w:uiPriority w:val="31"/>
    <w:qFormat/>
    <w:rsid w:val="008D57C2"/>
    <w:rPr>
      <w:smallCaps/>
    </w:rPr>
  </w:style>
  <w:style w:type="character" w:styleId="IntenseReference">
    <w:name w:val="Intense Reference"/>
    <w:uiPriority w:val="32"/>
    <w:qFormat/>
    <w:rsid w:val="008D57C2"/>
    <w:rPr>
      <w:smallCaps/>
      <w:spacing w:val="5"/>
      <w:u w:val="single"/>
    </w:rPr>
  </w:style>
  <w:style w:type="character" w:styleId="BookTitle">
    <w:name w:val="Book Title"/>
    <w:uiPriority w:val="33"/>
    <w:qFormat/>
    <w:rsid w:val="008D57C2"/>
    <w:rPr>
      <w:i/>
      <w:iCs/>
      <w:smallCaps/>
      <w:spacing w:val="5"/>
    </w:rPr>
  </w:style>
  <w:style w:type="paragraph" w:styleId="TOCHeading">
    <w:name w:val="TOC Heading"/>
    <w:basedOn w:val="Heading1"/>
    <w:next w:val="Normal"/>
    <w:uiPriority w:val="39"/>
    <w:unhideWhenUsed/>
    <w:qFormat/>
    <w:rsid w:val="008D57C2"/>
    <w:pPr>
      <w:numPr>
        <w:numId w:val="0"/>
      </w:numPr>
      <w:outlineLvl w:val="9"/>
    </w:pPr>
  </w:style>
  <w:style w:type="paragraph" w:styleId="BalloonText">
    <w:name w:val="Balloon Text"/>
    <w:basedOn w:val="Normal"/>
    <w:link w:val="BalloonTextChar"/>
    <w:uiPriority w:val="99"/>
    <w:semiHidden/>
    <w:unhideWhenUsed/>
    <w:rsid w:val="00E02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C38"/>
    <w:rPr>
      <w:rFonts w:ascii="Tahoma" w:eastAsiaTheme="minorEastAsia" w:hAnsi="Tahoma" w:cs="Tahoma"/>
      <w:sz w:val="16"/>
      <w:szCs w:val="16"/>
      <w:lang w:eastAsia="el-GR"/>
    </w:rPr>
  </w:style>
  <w:style w:type="table" w:styleId="TableGrid">
    <w:name w:val="Table Grid"/>
    <w:basedOn w:val="TableNormal"/>
    <w:uiPriority w:val="59"/>
    <w:rsid w:val="00936AC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A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6ACC"/>
    <w:rPr>
      <w:rFonts w:eastAsiaTheme="minorEastAsia"/>
      <w:lang w:eastAsia="el-GR"/>
    </w:rPr>
  </w:style>
  <w:style w:type="paragraph" w:styleId="Footer">
    <w:name w:val="footer"/>
    <w:basedOn w:val="Normal"/>
    <w:link w:val="FooterChar"/>
    <w:uiPriority w:val="99"/>
    <w:unhideWhenUsed/>
    <w:rsid w:val="00936A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6ACC"/>
    <w:rPr>
      <w:rFonts w:eastAsiaTheme="minorEastAsia"/>
      <w:lang w:eastAsia="el-GR"/>
    </w:rPr>
  </w:style>
  <w:style w:type="character" w:styleId="Hyperlink">
    <w:name w:val="Hyperlink"/>
    <w:basedOn w:val="DefaultParagraphFont"/>
    <w:uiPriority w:val="99"/>
    <w:unhideWhenUsed/>
    <w:rsid w:val="007F1E1A"/>
    <w:rPr>
      <w:color w:val="0000FF" w:themeColor="hyperlink"/>
      <w:u w:val="single"/>
    </w:rPr>
  </w:style>
  <w:style w:type="character" w:styleId="FollowedHyperlink">
    <w:name w:val="FollowedHyperlink"/>
    <w:basedOn w:val="DefaultParagraphFont"/>
    <w:uiPriority w:val="99"/>
    <w:semiHidden/>
    <w:unhideWhenUsed/>
    <w:rsid w:val="007F1E1A"/>
    <w:rPr>
      <w:color w:val="800080" w:themeColor="followedHyperlink"/>
      <w:u w:val="single"/>
    </w:rPr>
  </w:style>
  <w:style w:type="paragraph" w:styleId="TOC2">
    <w:name w:val="toc 2"/>
    <w:basedOn w:val="Normal"/>
    <w:next w:val="Normal"/>
    <w:autoRedefine/>
    <w:uiPriority w:val="39"/>
    <w:semiHidden/>
    <w:unhideWhenUsed/>
    <w:rsid w:val="00E74B63"/>
    <w:pPr>
      <w:spacing w:after="100"/>
      <w:ind w:left="220"/>
    </w:pPr>
  </w:style>
  <w:style w:type="paragraph" w:styleId="TOC3">
    <w:name w:val="toc 3"/>
    <w:basedOn w:val="Normal"/>
    <w:next w:val="Normal"/>
    <w:autoRedefine/>
    <w:uiPriority w:val="39"/>
    <w:semiHidden/>
    <w:unhideWhenUsed/>
    <w:rsid w:val="00E74B63"/>
    <w:pPr>
      <w:spacing w:after="100"/>
      <w:ind w:left="440"/>
    </w:pPr>
  </w:style>
  <w:style w:type="paragraph" w:styleId="TOC1">
    <w:name w:val="toc 1"/>
    <w:basedOn w:val="Normal"/>
    <w:next w:val="Normal"/>
    <w:autoRedefine/>
    <w:uiPriority w:val="39"/>
    <w:unhideWhenUsed/>
    <w:rsid w:val="00E74B63"/>
    <w:pPr>
      <w:spacing w:after="100"/>
    </w:pPr>
    <w:rPr>
      <w:rFonts w:ascii="Arial" w:hAnsi="Arial"/>
      <w:lang w:val="en-US" w:eastAsia="en-US" w:bidi="en-US"/>
    </w:rPr>
  </w:style>
  <w:style w:type="paragraph" w:styleId="TOC4">
    <w:name w:val="toc 4"/>
    <w:basedOn w:val="Normal"/>
    <w:next w:val="Normal"/>
    <w:autoRedefine/>
    <w:uiPriority w:val="39"/>
    <w:unhideWhenUsed/>
    <w:rsid w:val="00E74B63"/>
    <w:pPr>
      <w:spacing w:after="100"/>
      <w:ind w:left="660"/>
    </w:pPr>
    <w:rPr>
      <w:rFonts w:ascii="Arial" w:hAnsi="Arial"/>
      <w:lang w:val="en-US" w:eastAsia="en-US" w:bidi="en-US"/>
    </w:rPr>
  </w:style>
  <w:style w:type="paragraph" w:styleId="TOC5">
    <w:name w:val="toc 5"/>
    <w:basedOn w:val="Normal"/>
    <w:next w:val="Normal"/>
    <w:autoRedefine/>
    <w:uiPriority w:val="39"/>
    <w:unhideWhenUsed/>
    <w:rsid w:val="00E74B63"/>
    <w:pPr>
      <w:spacing w:after="100"/>
      <w:ind w:left="880"/>
    </w:pPr>
    <w:rPr>
      <w:rFonts w:ascii="Arial" w:hAnsi="Arial"/>
      <w:lang w:val="en-US" w:eastAsia="en-US" w:bidi="en-US"/>
    </w:rPr>
  </w:style>
  <w:style w:type="table" w:customStyle="1" w:styleId="1">
    <w:name w:val="Πλέγμα πίνακα1"/>
    <w:basedOn w:val="TableNormal"/>
    <w:next w:val="TableGrid"/>
    <w:uiPriority w:val="59"/>
    <w:rsid w:val="004E5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572BC"/>
    <w:pPr>
      <w:spacing w:after="0" w:line="360" w:lineRule="auto"/>
    </w:pPr>
    <w:rPr>
      <w:rFonts w:ascii="Times New Roman" w:eastAsia="Times New Roman" w:hAnsi="Times New Roman" w:cs="Times New Roman"/>
      <w:b/>
      <w:bCs/>
      <w:sz w:val="36"/>
      <w:szCs w:val="36"/>
      <w:lang w:val="en-US" w:eastAsia="en-US"/>
    </w:rPr>
  </w:style>
  <w:style w:type="character" w:customStyle="1" w:styleId="BodyTextChar">
    <w:name w:val="Body Text Char"/>
    <w:basedOn w:val="DefaultParagraphFont"/>
    <w:link w:val="BodyText"/>
    <w:rsid w:val="002572BC"/>
    <w:rPr>
      <w:rFonts w:ascii="Times New Roman" w:eastAsia="Times New Roman" w:hAnsi="Times New Roman" w:cs="Times New Roman"/>
      <w:b/>
      <w:bCs/>
      <w:sz w:val="36"/>
      <w:szCs w:val="36"/>
      <w:lang w:val="en-US"/>
    </w:rPr>
  </w:style>
  <w:style w:type="paragraph" w:styleId="BodyText2">
    <w:name w:val="Body Text 2"/>
    <w:basedOn w:val="Normal"/>
    <w:link w:val="BodyText2Char"/>
    <w:rsid w:val="002572BC"/>
    <w:pPr>
      <w:spacing w:after="120" w:line="240" w:lineRule="auto"/>
      <w:ind w:left="283"/>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rsid w:val="002572BC"/>
    <w:rPr>
      <w:rFonts w:ascii="Times New Roman" w:eastAsia="Times New Roman" w:hAnsi="Times New Roman" w:cs="Times New Roman"/>
      <w:sz w:val="24"/>
      <w:szCs w:val="24"/>
      <w:lang w:val="en-GB"/>
    </w:rPr>
  </w:style>
  <w:style w:type="paragraph" w:styleId="Caption">
    <w:name w:val="caption"/>
    <w:basedOn w:val="Normal"/>
    <w:next w:val="Normal"/>
    <w:uiPriority w:val="35"/>
    <w:unhideWhenUsed/>
    <w:rsid w:val="00CE33CB"/>
    <w:pPr>
      <w:spacing w:line="240" w:lineRule="auto"/>
    </w:pPr>
    <w:rPr>
      <w:i/>
      <w:iCs/>
      <w:color w:val="1F497D" w:themeColor="text2"/>
      <w:sz w:val="18"/>
      <w:szCs w:val="18"/>
    </w:rPr>
  </w:style>
  <w:style w:type="paragraph" w:customStyle="1" w:styleId="Default">
    <w:name w:val="Default"/>
    <w:rsid w:val="005B4D79"/>
    <w:pPr>
      <w:autoSpaceDE w:val="0"/>
      <w:autoSpaceDN w:val="0"/>
      <w:adjustRightInd w:val="0"/>
      <w:spacing w:after="0" w:line="240" w:lineRule="auto"/>
    </w:pPr>
    <w:rPr>
      <w:rFonts w:ascii="Calibri" w:eastAsia="Times New Roman" w:hAnsi="Calibri" w:cs="Calibri"/>
      <w:color w:val="000000"/>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3A5"/>
    <w:rPr>
      <w:rFonts w:eastAsiaTheme="minorEastAsia"/>
      <w:lang w:val="en-GB" w:eastAsia="el-GR"/>
    </w:rPr>
  </w:style>
  <w:style w:type="paragraph" w:styleId="Heading1">
    <w:name w:val="heading 1"/>
    <w:basedOn w:val="Normal"/>
    <w:next w:val="Normal"/>
    <w:link w:val="Heading1Char"/>
    <w:uiPriority w:val="9"/>
    <w:qFormat/>
    <w:rsid w:val="002C0D04"/>
    <w:pPr>
      <w:numPr>
        <w:numId w:val="1"/>
      </w:numPr>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3683F"/>
    <w:pPr>
      <w:spacing w:before="200" w:after="60"/>
      <w:ind w:left="576" w:hanging="576"/>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D57C2"/>
    <w:pPr>
      <w:numPr>
        <w:ilvl w:val="2"/>
        <w:numId w:val="1"/>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D57C2"/>
    <w:pPr>
      <w:numPr>
        <w:ilvl w:val="3"/>
        <w:numId w:val="1"/>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57C2"/>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57C2"/>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57C2"/>
    <w:pPr>
      <w:numPr>
        <w:ilvl w:val="6"/>
        <w:numId w:val="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57C2"/>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57C2"/>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D04"/>
    <w:rPr>
      <w:rFonts w:asciiTheme="majorHAnsi" w:eastAsiaTheme="majorEastAsia" w:hAnsiTheme="majorHAnsi" w:cstheme="majorBidi"/>
      <w:b/>
      <w:bCs/>
      <w:sz w:val="28"/>
      <w:szCs w:val="28"/>
      <w:lang w:val="en-GB" w:eastAsia="el-GR"/>
    </w:rPr>
  </w:style>
  <w:style w:type="character" w:customStyle="1" w:styleId="Heading2Char">
    <w:name w:val="Heading 2 Char"/>
    <w:basedOn w:val="DefaultParagraphFont"/>
    <w:link w:val="Heading2"/>
    <w:uiPriority w:val="9"/>
    <w:rsid w:val="0023683F"/>
    <w:rPr>
      <w:rFonts w:asciiTheme="majorHAnsi" w:eastAsiaTheme="majorEastAsia" w:hAnsiTheme="majorHAnsi" w:cstheme="majorBidi"/>
      <w:b/>
      <w:bCs/>
      <w:sz w:val="26"/>
      <w:szCs w:val="26"/>
      <w:lang w:val="en-GB" w:eastAsia="el-GR"/>
    </w:rPr>
  </w:style>
  <w:style w:type="character" w:customStyle="1" w:styleId="Heading3Char">
    <w:name w:val="Heading 3 Char"/>
    <w:basedOn w:val="DefaultParagraphFont"/>
    <w:link w:val="Heading3"/>
    <w:uiPriority w:val="9"/>
    <w:rsid w:val="008D57C2"/>
    <w:rPr>
      <w:rFonts w:asciiTheme="majorHAnsi" w:eastAsiaTheme="majorEastAsia" w:hAnsiTheme="majorHAnsi" w:cstheme="majorBidi"/>
      <w:b/>
      <w:bCs/>
      <w:lang w:val="en-GB" w:eastAsia="el-GR"/>
    </w:rPr>
  </w:style>
  <w:style w:type="character" w:customStyle="1" w:styleId="Heading4Char">
    <w:name w:val="Heading 4 Char"/>
    <w:basedOn w:val="DefaultParagraphFont"/>
    <w:link w:val="Heading4"/>
    <w:uiPriority w:val="9"/>
    <w:rsid w:val="008D57C2"/>
    <w:rPr>
      <w:rFonts w:asciiTheme="majorHAnsi" w:eastAsiaTheme="majorEastAsia" w:hAnsiTheme="majorHAnsi" w:cstheme="majorBidi"/>
      <w:b/>
      <w:bCs/>
      <w:i/>
      <w:iCs/>
      <w:lang w:val="en-GB" w:eastAsia="el-GR"/>
    </w:rPr>
  </w:style>
  <w:style w:type="character" w:customStyle="1" w:styleId="Heading5Char">
    <w:name w:val="Heading 5 Char"/>
    <w:basedOn w:val="DefaultParagraphFont"/>
    <w:link w:val="Heading5"/>
    <w:uiPriority w:val="9"/>
    <w:semiHidden/>
    <w:rsid w:val="008D57C2"/>
    <w:rPr>
      <w:rFonts w:asciiTheme="majorHAnsi" w:eastAsiaTheme="majorEastAsia" w:hAnsiTheme="majorHAnsi" w:cstheme="majorBidi"/>
      <w:b/>
      <w:bCs/>
      <w:color w:val="7F7F7F" w:themeColor="text1" w:themeTint="80"/>
      <w:lang w:val="en-GB" w:eastAsia="el-GR"/>
    </w:rPr>
  </w:style>
  <w:style w:type="character" w:customStyle="1" w:styleId="Heading6Char">
    <w:name w:val="Heading 6 Char"/>
    <w:basedOn w:val="DefaultParagraphFont"/>
    <w:link w:val="Heading6"/>
    <w:uiPriority w:val="9"/>
    <w:semiHidden/>
    <w:rsid w:val="008D57C2"/>
    <w:rPr>
      <w:rFonts w:asciiTheme="majorHAnsi" w:eastAsiaTheme="majorEastAsia" w:hAnsiTheme="majorHAnsi" w:cstheme="majorBidi"/>
      <w:b/>
      <w:bCs/>
      <w:i/>
      <w:iCs/>
      <w:color w:val="7F7F7F" w:themeColor="text1" w:themeTint="80"/>
      <w:lang w:val="en-GB" w:eastAsia="el-GR"/>
    </w:rPr>
  </w:style>
  <w:style w:type="character" w:customStyle="1" w:styleId="Heading7Char">
    <w:name w:val="Heading 7 Char"/>
    <w:basedOn w:val="DefaultParagraphFont"/>
    <w:link w:val="Heading7"/>
    <w:uiPriority w:val="9"/>
    <w:semiHidden/>
    <w:rsid w:val="008D57C2"/>
    <w:rPr>
      <w:rFonts w:asciiTheme="majorHAnsi" w:eastAsiaTheme="majorEastAsia" w:hAnsiTheme="majorHAnsi" w:cstheme="majorBidi"/>
      <w:i/>
      <w:iCs/>
      <w:lang w:val="en-GB" w:eastAsia="el-GR"/>
    </w:rPr>
  </w:style>
  <w:style w:type="character" w:customStyle="1" w:styleId="Heading8Char">
    <w:name w:val="Heading 8 Char"/>
    <w:basedOn w:val="DefaultParagraphFont"/>
    <w:link w:val="Heading8"/>
    <w:uiPriority w:val="9"/>
    <w:semiHidden/>
    <w:rsid w:val="008D57C2"/>
    <w:rPr>
      <w:rFonts w:asciiTheme="majorHAnsi" w:eastAsiaTheme="majorEastAsia" w:hAnsiTheme="majorHAnsi" w:cstheme="majorBidi"/>
      <w:sz w:val="20"/>
      <w:szCs w:val="20"/>
      <w:lang w:val="en-GB" w:eastAsia="el-GR"/>
    </w:rPr>
  </w:style>
  <w:style w:type="character" w:customStyle="1" w:styleId="Heading9Char">
    <w:name w:val="Heading 9 Char"/>
    <w:basedOn w:val="DefaultParagraphFont"/>
    <w:link w:val="Heading9"/>
    <w:uiPriority w:val="9"/>
    <w:semiHidden/>
    <w:rsid w:val="008D57C2"/>
    <w:rPr>
      <w:rFonts w:asciiTheme="majorHAnsi" w:eastAsiaTheme="majorEastAsia" w:hAnsiTheme="majorHAnsi" w:cstheme="majorBidi"/>
      <w:i/>
      <w:iCs/>
      <w:spacing w:val="5"/>
      <w:sz w:val="20"/>
      <w:szCs w:val="20"/>
      <w:lang w:val="en-GB" w:eastAsia="el-GR"/>
    </w:rPr>
  </w:style>
  <w:style w:type="paragraph" w:styleId="Title">
    <w:name w:val="Title"/>
    <w:basedOn w:val="Normal"/>
    <w:next w:val="Normal"/>
    <w:link w:val="TitleChar"/>
    <w:uiPriority w:val="10"/>
    <w:qFormat/>
    <w:rsid w:val="00663791"/>
    <w:pPr>
      <w:spacing w:line="240" w:lineRule="auto"/>
      <w:contextualSpacing/>
      <w:jc w:val="center"/>
    </w:pPr>
    <w:rPr>
      <w:rFonts w:asciiTheme="majorHAnsi" w:eastAsiaTheme="majorEastAsia" w:hAnsiTheme="majorHAnsi" w:cstheme="majorBidi"/>
      <w:b/>
      <w:spacing w:val="5"/>
      <w:sz w:val="36"/>
      <w:szCs w:val="52"/>
      <w:lang w:eastAsia="en-US"/>
    </w:rPr>
  </w:style>
  <w:style w:type="character" w:customStyle="1" w:styleId="TitleChar">
    <w:name w:val="Title Char"/>
    <w:basedOn w:val="DefaultParagraphFont"/>
    <w:link w:val="Title"/>
    <w:uiPriority w:val="10"/>
    <w:rsid w:val="00663791"/>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8D57C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57C2"/>
    <w:rPr>
      <w:rFonts w:asciiTheme="majorHAnsi" w:eastAsiaTheme="majorEastAsia" w:hAnsiTheme="majorHAnsi" w:cstheme="majorBidi"/>
      <w:i/>
      <w:iCs/>
      <w:spacing w:val="13"/>
      <w:sz w:val="24"/>
      <w:szCs w:val="24"/>
    </w:rPr>
  </w:style>
  <w:style w:type="character" w:styleId="Strong">
    <w:name w:val="Strong"/>
    <w:uiPriority w:val="22"/>
    <w:qFormat/>
    <w:rsid w:val="008D57C2"/>
    <w:rPr>
      <w:b/>
      <w:bCs/>
    </w:rPr>
  </w:style>
  <w:style w:type="character" w:styleId="Emphasis">
    <w:name w:val="Emphasis"/>
    <w:uiPriority w:val="20"/>
    <w:qFormat/>
    <w:rsid w:val="008D57C2"/>
    <w:rPr>
      <w:b/>
      <w:bCs/>
      <w:i/>
      <w:iCs/>
      <w:spacing w:val="10"/>
      <w:bdr w:val="none" w:sz="0" w:space="0" w:color="auto"/>
      <w:shd w:val="clear" w:color="auto" w:fill="auto"/>
    </w:rPr>
  </w:style>
  <w:style w:type="paragraph" w:styleId="NoSpacing">
    <w:name w:val="No Spacing"/>
    <w:basedOn w:val="Normal"/>
    <w:link w:val="NoSpacingChar"/>
    <w:uiPriority w:val="1"/>
    <w:qFormat/>
    <w:rsid w:val="00663791"/>
    <w:pPr>
      <w:spacing w:after="0" w:line="240" w:lineRule="auto"/>
    </w:pPr>
    <w:rPr>
      <w:rFonts w:eastAsiaTheme="minorHAnsi"/>
      <w:sz w:val="20"/>
      <w:lang w:eastAsia="en-US"/>
    </w:rPr>
  </w:style>
  <w:style w:type="character" w:customStyle="1" w:styleId="NoSpacingChar">
    <w:name w:val="No Spacing Char"/>
    <w:basedOn w:val="DefaultParagraphFont"/>
    <w:link w:val="NoSpacing"/>
    <w:uiPriority w:val="1"/>
    <w:rsid w:val="00663791"/>
    <w:rPr>
      <w:sz w:val="20"/>
    </w:rPr>
  </w:style>
  <w:style w:type="paragraph" w:styleId="ListParagraph">
    <w:name w:val="List Paragraph"/>
    <w:basedOn w:val="Normal"/>
    <w:uiPriority w:val="34"/>
    <w:qFormat/>
    <w:rsid w:val="008D57C2"/>
    <w:pPr>
      <w:ind w:left="720"/>
      <w:contextualSpacing/>
    </w:pPr>
  </w:style>
  <w:style w:type="paragraph" w:styleId="Quote">
    <w:name w:val="Quote"/>
    <w:basedOn w:val="Normal"/>
    <w:next w:val="Normal"/>
    <w:link w:val="QuoteChar"/>
    <w:uiPriority w:val="29"/>
    <w:qFormat/>
    <w:rsid w:val="008D57C2"/>
    <w:pPr>
      <w:spacing w:before="200" w:after="0"/>
      <w:ind w:left="360" w:right="360"/>
    </w:pPr>
    <w:rPr>
      <w:i/>
      <w:iCs/>
    </w:rPr>
  </w:style>
  <w:style w:type="character" w:customStyle="1" w:styleId="QuoteChar">
    <w:name w:val="Quote Char"/>
    <w:basedOn w:val="DefaultParagraphFont"/>
    <w:link w:val="Quote"/>
    <w:uiPriority w:val="29"/>
    <w:rsid w:val="008D57C2"/>
    <w:rPr>
      <w:i/>
      <w:iCs/>
    </w:rPr>
  </w:style>
  <w:style w:type="paragraph" w:styleId="IntenseQuote">
    <w:name w:val="Intense Quote"/>
    <w:basedOn w:val="Normal"/>
    <w:next w:val="Normal"/>
    <w:link w:val="IntenseQuoteChar"/>
    <w:uiPriority w:val="30"/>
    <w:qFormat/>
    <w:rsid w:val="008D57C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57C2"/>
    <w:rPr>
      <w:b/>
      <w:bCs/>
      <w:i/>
      <w:iCs/>
    </w:rPr>
  </w:style>
  <w:style w:type="character" w:styleId="SubtleEmphasis">
    <w:name w:val="Subtle Emphasis"/>
    <w:uiPriority w:val="19"/>
    <w:qFormat/>
    <w:rsid w:val="008D57C2"/>
    <w:rPr>
      <w:i/>
      <w:iCs/>
    </w:rPr>
  </w:style>
  <w:style w:type="character" w:styleId="IntenseEmphasis">
    <w:name w:val="Intense Emphasis"/>
    <w:uiPriority w:val="21"/>
    <w:qFormat/>
    <w:rsid w:val="008D57C2"/>
    <w:rPr>
      <w:b/>
      <w:bCs/>
    </w:rPr>
  </w:style>
  <w:style w:type="character" w:styleId="SubtleReference">
    <w:name w:val="Subtle Reference"/>
    <w:uiPriority w:val="31"/>
    <w:qFormat/>
    <w:rsid w:val="008D57C2"/>
    <w:rPr>
      <w:smallCaps/>
    </w:rPr>
  </w:style>
  <w:style w:type="character" w:styleId="IntenseReference">
    <w:name w:val="Intense Reference"/>
    <w:uiPriority w:val="32"/>
    <w:qFormat/>
    <w:rsid w:val="008D57C2"/>
    <w:rPr>
      <w:smallCaps/>
      <w:spacing w:val="5"/>
      <w:u w:val="single"/>
    </w:rPr>
  </w:style>
  <w:style w:type="character" w:styleId="BookTitle">
    <w:name w:val="Book Title"/>
    <w:uiPriority w:val="33"/>
    <w:qFormat/>
    <w:rsid w:val="008D57C2"/>
    <w:rPr>
      <w:i/>
      <w:iCs/>
      <w:smallCaps/>
      <w:spacing w:val="5"/>
    </w:rPr>
  </w:style>
  <w:style w:type="paragraph" w:styleId="TOCHeading">
    <w:name w:val="TOC Heading"/>
    <w:basedOn w:val="Heading1"/>
    <w:next w:val="Normal"/>
    <w:uiPriority w:val="39"/>
    <w:unhideWhenUsed/>
    <w:qFormat/>
    <w:rsid w:val="008D57C2"/>
    <w:pPr>
      <w:numPr>
        <w:numId w:val="0"/>
      </w:numPr>
      <w:outlineLvl w:val="9"/>
    </w:pPr>
  </w:style>
  <w:style w:type="paragraph" w:styleId="BalloonText">
    <w:name w:val="Balloon Text"/>
    <w:basedOn w:val="Normal"/>
    <w:link w:val="BalloonTextChar"/>
    <w:uiPriority w:val="99"/>
    <w:semiHidden/>
    <w:unhideWhenUsed/>
    <w:rsid w:val="00E02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C38"/>
    <w:rPr>
      <w:rFonts w:ascii="Tahoma" w:eastAsiaTheme="minorEastAsia" w:hAnsi="Tahoma" w:cs="Tahoma"/>
      <w:sz w:val="16"/>
      <w:szCs w:val="16"/>
      <w:lang w:eastAsia="el-GR"/>
    </w:rPr>
  </w:style>
  <w:style w:type="table" w:styleId="TableGrid">
    <w:name w:val="Table Grid"/>
    <w:basedOn w:val="TableNormal"/>
    <w:uiPriority w:val="59"/>
    <w:rsid w:val="00936AC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A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6ACC"/>
    <w:rPr>
      <w:rFonts w:eastAsiaTheme="minorEastAsia"/>
      <w:lang w:eastAsia="el-GR"/>
    </w:rPr>
  </w:style>
  <w:style w:type="paragraph" w:styleId="Footer">
    <w:name w:val="footer"/>
    <w:basedOn w:val="Normal"/>
    <w:link w:val="FooterChar"/>
    <w:uiPriority w:val="99"/>
    <w:unhideWhenUsed/>
    <w:rsid w:val="00936A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6ACC"/>
    <w:rPr>
      <w:rFonts w:eastAsiaTheme="minorEastAsia"/>
      <w:lang w:eastAsia="el-GR"/>
    </w:rPr>
  </w:style>
  <w:style w:type="character" w:styleId="Hyperlink">
    <w:name w:val="Hyperlink"/>
    <w:basedOn w:val="DefaultParagraphFont"/>
    <w:uiPriority w:val="99"/>
    <w:unhideWhenUsed/>
    <w:rsid w:val="007F1E1A"/>
    <w:rPr>
      <w:color w:val="0000FF" w:themeColor="hyperlink"/>
      <w:u w:val="single"/>
    </w:rPr>
  </w:style>
  <w:style w:type="character" w:styleId="FollowedHyperlink">
    <w:name w:val="FollowedHyperlink"/>
    <w:basedOn w:val="DefaultParagraphFont"/>
    <w:uiPriority w:val="99"/>
    <w:semiHidden/>
    <w:unhideWhenUsed/>
    <w:rsid w:val="007F1E1A"/>
    <w:rPr>
      <w:color w:val="800080" w:themeColor="followedHyperlink"/>
      <w:u w:val="single"/>
    </w:rPr>
  </w:style>
  <w:style w:type="paragraph" w:styleId="TOC2">
    <w:name w:val="toc 2"/>
    <w:basedOn w:val="Normal"/>
    <w:next w:val="Normal"/>
    <w:autoRedefine/>
    <w:uiPriority w:val="39"/>
    <w:semiHidden/>
    <w:unhideWhenUsed/>
    <w:rsid w:val="00E74B63"/>
    <w:pPr>
      <w:spacing w:after="100"/>
      <w:ind w:left="220"/>
    </w:pPr>
  </w:style>
  <w:style w:type="paragraph" w:styleId="TOC3">
    <w:name w:val="toc 3"/>
    <w:basedOn w:val="Normal"/>
    <w:next w:val="Normal"/>
    <w:autoRedefine/>
    <w:uiPriority w:val="39"/>
    <w:semiHidden/>
    <w:unhideWhenUsed/>
    <w:rsid w:val="00E74B63"/>
    <w:pPr>
      <w:spacing w:after="100"/>
      <w:ind w:left="440"/>
    </w:pPr>
  </w:style>
  <w:style w:type="paragraph" w:styleId="TOC1">
    <w:name w:val="toc 1"/>
    <w:basedOn w:val="Normal"/>
    <w:next w:val="Normal"/>
    <w:autoRedefine/>
    <w:uiPriority w:val="39"/>
    <w:unhideWhenUsed/>
    <w:rsid w:val="00E74B63"/>
    <w:pPr>
      <w:spacing w:after="100"/>
    </w:pPr>
    <w:rPr>
      <w:rFonts w:ascii="Arial" w:hAnsi="Arial"/>
      <w:lang w:val="en-US" w:eastAsia="en-US" w:bidi="en-US"/>
    </w:rPr>
  </w:style>
  <w:style w:type="paragraph" w:styleId="TOC4">
    <w:name w:val="toc 4"/>
    <w:basedOn w:val="Normal"/>
    <w:next w:val="Normal"/>
    <w:autoRedefine/>
    <w:uiPriority w:val="39"/>
    <w:unhideWhenUsed/>
    <w:rsid w:val="00E74B63"/>
    <w:pPr>
      <w:spacing w:after="100"/>
      <w:ind w:left="660"/>
    </w:pPr>
    <w:rPr>
      <w:rFonts w:ascii="Arial" w:hAnsi="Arial"/>
      <w:lang w:val="en-US" w:eastAsia="en-US" w:bidi="en-US"/>
    </w:rPr>
  </w:style>
  <w:style w:type="paragraph" w:styleId="TOC5">
    <w:name w:val="toc 5"/>
    <w:basedOn w:val="Normal"/>
    <w:next w:val="Normal"/>
    <w:autoRedefine/>
    <w:uiPriority w:val="39"/>
    <w:unhideWhenUsed/>
    <w:rsid w:val="00E74B63"/>
    <w:pPr>
      <w:spacing w:after="100"/>
      <w:ind w:left="880"/>
    </w:pPr>
    <w:rPr>
      <w:rFonts w:ascii="Arial" w:hAnsi="Arial"/>
      <w:lang w:val="en-US" w:eastAsia="en-US" w:bidi="en-US"/>
    </w:rPr>
  </w:style>
  <w:style w:type="table" w:customStyle="1" w:styleId="1">
    <w:name w:val="Πλέγμα πίνακα1"/>
    <w:basedOn w:val="TableNormal"/>
    <w:next w:val="TableGrid"/>
    <w:uiPriority w:val="59"/>
    <w:rsid w:val="004E5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572BC"/>
    <w:pPr>
      <w:spacing w:after="0" w:line="360" w:lineRule="auto"/>
    </w:pPr>
    <w:rPr>
      <w:rFonts w:ascii="Times New Roman" w:eastAsia="Times New Roman" w:hAnsi="Times New Roman" w:cs="Times New Roman"/>
      <w:b/>
      <w:bCs/>
      <w:sz w:val="36"/>
      <w:szCs w:val="36"/>
      <w:lang w:val="en-US" w:eastAsia="en-US"/>
    </w:rPr>
  </w:style>
  <w:style w:type="character" w:customStyle="1" w:styleId="BodyTextChar">
    <w:name w:val="Body Text Char"/>
    <w:basedOn w:val="DefaultParagraphFont"/>
    <w:link w:val="BodyText"/>
    <w:rsid w:val="002572BC"/>
    <w:rPr>
      <w:rFonts w:ascii="Times New Roman" w:eastAsia="Times New Roman" w:hAnsi="Times New Roman" w:cs="Times New Roman"/>
      <w:b/>
      <w:bCs/>
      <w:sz w:val="36"/>
      <w:szCs w:val="36"/>
      <w:lang w:val="en-US"/>
    </w:rPr>
  </w:style>
  <w:style w:type="paragraph" w:styleId="BodyText2">
    <w:name w:val="Body Text 2"/>
    <w:basedOn w:val="Normal"/>
    <w:link w:val="BodyText2Char"/>
    <w:rsid w:val="002572BC"/>
    <w:pPr>
      <w:spacing w:after="120" w:line="240" w:lineRule="auto"/>
      <w:ind w:left="283"/>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rsid w:val="002572BC"/>
    <w:rPr>
      <w:rFonts w:ascii="Times New Roman" w:eastAsia="Times New Roman" w:hAnsi="Times New Roman" w:cs="Times New Roman"/>
      <w:sz w:val="24"/>
      <w:szCs w:val="24"/>
      <w:lang w:val="en-GB"/>
    </w:rPr>
  </w:style>
  <w:style w:type="paragraph" w:styleId="Caption">
    <w:name w:val="caption"/>
    <w:basedOn w:val="Normal"/>
    <w:next w:val="Normal"/>
    <w:uiPriority w:val="35"/>
    <w:unhideWhenUsed/>
    <w:rsid w:val="00CE33CB"/>
    <w:pPr>
      <w:spacing w:line="240" w:lineRule="auto"/>
    </w:pPr>
    <w:rPr>
      <w:i/>
      <w:iCs/>
      <w:color w:val="1F497D" w:themeColor="text2"/>
      <w:sz w:val="18"/>
      <w:szCs w:val="18"/>
    </w:rPr>
  </w:style>
  <w:style w:type="paragraph" w:customStyle="1" w:styleId="Default">
    <w:name w:val="Default"/>
    <w:rsid w:val="005B4D79"/>
    <w:pPr>
      <w:autoSpaceDE w:val="0"/>
      <w:autoSpaceDN w:val="0"/>
      <w:adjustRightInd w:val="0"/>
      <w:spacing w:after="0" w:line="240" w:lineRule="auto"/>
    </w:pPr>
    <w:rPr>
      <w:rFonts w:ascii="Calibri" w:eastAsia="Times New Roman" w:hAnsi="Calibri" w:cs="Calibri"/>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4115">
      <w:bodyDiv w:val="1"/>
      <w:marLeft w:val="0"/>
      <w:marRight w:val="0"/>
      <w:marTop w:val="0"/>
      <w:marBottom w:val="0"/>
      <w:divBdr>
        <w:top w:val="none" w:sz="0" w:space="0" w:color="auto"/>
        <w:left w:val="none" w:sz="0" w:space="0" w:color="auto"/>
        <w:bottom w:val="none" w:sz="0" w:space="0" w:color="auto"/>
        <w:right w:val="none" w:sz="0" w:space="0" w:color="auto"/>
      </w:divBdr>
    </w:div>
    <w:div w:id="87628359">
      <w:bodyDiv w:val="1"/>
      <w:marLeft w:val="0"/>
      <w:marRight w:val="0"/>
      <w:marTop w:val="0"/>
      <w:marBottom w:val="0"/>
      <w:divBdr>
        <w:top w:val="none" w:sz="0" w:space="0" w:color="auto"/>
        <w:left w:val="none" w:sz="0" w:space="0" w:color="auto"/>
        <w:bottom w:val="none" w:sz="0" w:space="0" w:color="auto"/>
        <w:right w:val="none" w:sz="0" w:space="0" w:color="auto"/>
      </w:divBdr>
    </w:div>
    <w:div w:id="100230301">
      <w:bodyDiv w:val="1"/>
      <w:marLeft w:val="0"/>
      <w:marRight w:val="0"/>
      <w:marTop w:val="0"/>
      <w:marBottom w:val="0"/>
      <w:divBdr>
        <w:top w:val="none" w:sz="0" w:space="0" w:color="auto"/>
        <w:left w:val="none" w:sz="0" w:space="0" w:color="auto"/>
        <w:bottom w:val="none" w:sz="0" w:space="0" w:color="auto"/>
        <w:right w:val="none" w:sz="0" w:space="0" w:color="auto"/>
      </w:divBdr>
    </w:div>
    <w:div w:id="219557284">
      <w:bodyDiv w:val="1"/>
      <w:marLeft w:val="0"/>
      <w:marRight w:val="0"/>
      <w:marTop w:val="0"/>
      <w:marBottom w:val="0"/>
      <w:divBdr>
        <w:top w:val="none" w:sz="0" w:space="0" w:color="auto"/>
        <w:left w:val="none" w:sz="0" w:space="0" w:color="auto"/>
        <w:bottom w:val="none" w:sz="0" w:space="0" w:color="auto"/>
        <w:right w:val="none" w:sz="0" w:space="0" w:color="auto"/>
      </w:divBdr>
    </w:div>
    <w:div w:id="301034844">
      <w:bodyDiv w:val="1"/>
      <w:marLeft w:val="0"/>
      <w:marRight w:val="0"/>
      <w:marTop w:val="0"/>
      <w:marBottom w:val="0"/>
      <w:divBdr>
        <w:top w:val="none" w:sz="0" w:space="0" w:color="auto"/>
        <w:left w:val="none" w:sz="0" w:space="0" w:color="auto"/>
        <w:bottom w:val="none" w:sz="0" w:space="0" w:color="auto"/>
        <w:right w:val="none" w:sz="0" w:space="0" w:color="auto"/>
      </w:divBdr>
    </w:div>
    <w:div w:id="402336820">
      <w:bodyDiv w:val="1"/>
      <w:marLeft w:val="0"/>
      <w:marRight w:val="0"/>
      <w:marTop w:val="0"/>
      <w:marBottom w:val="0"/>
      <w:divBdr>
        <w:top w:val="none" w:sz="0" w:space="0" w:color="auto"/>
        <w:left w:val="none" w:sz="0" w:space="0" w:color="auto"/>
        <w:bottom w:val="none" w:sz="0" w:space="0" w:color="auto"/>
        <w:right w:val="none" w:sz="0" w:space="0" w:color="auto"/>
      </w:divBdr>
    </w:div>
    <w:div w:id="743457986">
      <w:bodyDiv w:val="1"/>
      <w:marLeft w:val="0"/>
      <w:marRight w:val="0"/>
      <w:marTop w:val="0"/>
      <w:marBottom w:val="0"/>
      <w:divBdr>
        <w:top w:val="none" w:sz="0" w:space="0" w:color="auto"/>
        <w:left w:val="none" w:sz="0" w:space="0" w:color="auto"/>
        <w:bottom w:val="none" w:sz="0" w:space="0" w:color="auto"/>
        <w:right w:val="none" w:sz="0" w:space="0" w:color="auto"/>
      </w:divBdr>
      <w:divsChild>
        <w:div w:id="146287994">
          <w:marLeft w:val="547"/>
          <w:marRight w:val="0"/>
          <w:marTop w:val="240"/>
          <w:marBottom w:val="0"/>
          <w:divBdr>
            <w:top w:val="none" w:sz="0" w:space="0" w:color="auto"/>
            <w:left w:val="none" w:sz="0" w:space="0" w:color="auto"/>
            <w:bottom w:val="none" w:sz="0" w:space="0" w:color="auto"/>
            <w:right w:val="none" w:sz="0" w:space="0" w:color="auto"/>
          </w:divBdr>
        </w:div>
        <w:div w:id="1576209030">
          <w:marLeft w:val="547"/>
          <w:marRight w:val="0"/>
          <w:marTop w:val="240"/>
          <w:marBottom w:val="0"/>
          <w:divBdr>
            <w:top w:val="none" w:sz="0" w:space="0" w:color="auto"/>
            <w:left w:val="none" w:sz="0" w:space="0" w:color="auto"/>
            <w:bottom w:val="none" w:sz="0" w:space="0" w:color="auto"/>
            <w:right w:val="none" w:sz="0" w:space="0" w:color="auto"/>
          </w:divBdr>
        </w:div>
        <w:div w:id="1633709655">
          <w:marLeft w:val="547"/>
          <w:marRight w:val="0"/>
          <w:marTop w:val="240"/>
          <w:marBottom w:val="0"/>
          <w:divBdr>
            <w:top w:val="none" w:sz="0" w:space="0" w:color="auto"/>
            <w:left w:val="none" w:sz="0" w:space="0" w:color="auto"/>
            <w:bottom w:val="none" w:sz="0" w:space="0" w:color="auto"/>
            <w:right w:val="none" w:sz="0" w:space="0" w:color="auto"/>
          </w:divBdr>
        </w:div>
      </w:divsChild>
    </w:div>
    <w:div w:id="1212305185">
      <w:bodyDiv w:val="1"/>
      <w:marLeft w:val="0"/>
      <w:marRight w:val="0"/>
      <w:marTop w:val="0"/>
      <w:marBottom w:val="0"/>
      <w:divBdr>
        <w:top w:val="none" w:sz="0" w:space="0" w:color="auto"/>
        <w:left w:val="none" w:sz="0" w:space="0" w:color="auto"/>
        <w:bottom w:val="none" w:sz="0" w:space="0" w:color="auto"/>
        <w:right w:val="none" w:sz="0" w:space="0" w:color="auto"/>
      </w:divBdr>
      <w:divsChild>
        <w:div w:id="194777591">
          <w:marLeft w:val="1166"/>
          <w:marRight w:val="0"/>
          <w:marTop w:val="240"/>
          <w:marBottom w:val="0"/>
          <w:divBdr>
            <w:top w:val="none" w:sz="0" w:space="0" w:color="auto"/>
            <w:left w:val="none" w:sz="0" w:space="0" w:color="auto"/>
            <w:bottom w:val="none" w:sz="0" w:space="0" w:color="auto"/>
            <w:right w:val="none" w:sz="0" w:space="0" w:color="auto"/>
          </w:divBdr>
        </w:div>
        <w:div w:id="934090338">
          <w:marLeft w:val="1166"/>
          <w:marRight w:val="0"/>
          <w:marTop w:val="240"/>
          <w:marBottom w:val="0"/>
          <w:divBdr>
            <w:top w:val="none" w:sz="0" w:space="0" w:color="auto"/>
            <w:left w:val="none" w:sz="0" w:space="0" w:color="auto"/>
            <w:bottom w:val="none" w:sz="0" w:space="0" w:color="auto"/>
            <w:right w:val="none" w:sz="0" w:space="0" w:color="auto"/>
          </w:divBdr>
        </w:div>
        <w:div w:id="497886409">
          <w:marLeft w:val="1166"/>
          <w:marRight w:val="0"/>
          <w:marTop w:val="240"/>
          <w:marBottom w:val="0"/>
          <w:divBdr>
            <w:top w:val="none" w:sz="0" w:space="0" w:color="auto"/>
            <w:left w:val="none" w:sz="0" w:space="0" w:color="auto"/>
            <w:bottom w:val="none" w:sz="0" w:space="0" w:color="auto"/>
            <w:right w:val="none" w:sz="0" w:space="0" w:color="auto"/>
          </w:divBdr>
        </w:div>
        <w:div w:id="403533373">
          <w:marLeft w:val="1166"/>
          <w:marRight w:val="0"/>
          <w:marTop w:val="240"/>
          <w:marBottom w:val="0"/>
          <w:divBdr>
            <w:top w:val="none" w:sz="0" w:space="0" w:color="auto"/>
            <w:left w:val="none" w:sz="0" w:space="0" w:color="auto"/>
            <w:bottom w:val="none" w:sz="0" w:space="0" w:color="auto"/>
            <w:right w:val="none" w:sz="0" w:space="0" w:color="auto"/>
          </w:divBdr>
        </w:div>
      </w:divsChild>
    </w:div>
    <w:div w:id="1239091852">
      <w:bodyDiv w:val="1"/>
      <w:marLeft w:val="0"/>
      <w:marRight w:val="0"/>
      <w:marTop w:val="0"/>
      <w:marBottom w:val="0"/>
      <w:divBdr>
        <w:top w:val="none" w:sz="0" w:space="0" w:color="auto"/>
        <w:left w:val="none" w:sz="0" w:space="0" w:color="auto"/>
        <w:bottom w:val="none" w:sz="0" w:space="0" w:color="auto"/>
        <w:right w:val="none" w:sz="0" w:space="0" w:color="auto"/>
      </w:divBdr>
    </w:div>
    <w:div w:id="1247496574">
      <w:bodyDiv w:val="1"/>
      <w:marLeft w:val="0"/>
      <w:marRight w:val="0"/>
      <w:marTop w:val="0"/>
      <w:marBottom w:val="0"/>
      <w:divBdr>
        <w:top w:val="none" w:sz="0" w:space="0" w:color="auto"/>
        <w:left w:val="none" w:sz="0" w:space="0" w:color="auto"/>
        <w:bottom w:val="none" w:sz="0" w:space="0" w:color="auto"/>
        <w:right w:val="none" w:sz="0" w:space="0" w:color="auto"/>
      </w:divBdr>
    </w:div>
    <w:div w:id="1262878752">
      <w:bodyDiv w:val="1"/>
      <w:marLeft w:val="0"/>
      <w:marRight w:val="0"/>
      <w:marTop w:val="0"/>
      <w:marBottom w:val="0"/>
      <w:divBdr>
        <w:top w:val="none" w:sz="0" w:space="0" w:color="auto"/>
        <w:left w:val="none" w:sz="0" w:space="0" w:color="auto"/>
        <w:bottom w:val="none" w:sz="0" w:space="0" w:color="auto"/>
        <w:right w:val="none" w:sz="0" w:space="0" w:color="auto"/>
      </w:divBdr>
    </w:div>
    <w:div w:id="1566835491">
      <w:bodyDiv w:val="1"/>
      <w:marLeft w:val="0"/>
      <w:marRight w:val="0"/>
      <w:marTop w:val="0"/>
      <w:marBottom w:val="0"/>
      <w:divBdr>
        <w:top w:val="none" w:sz="0" w:space="0" w:color="auto"/>
        <w:left w:val="none" w:sz="0" w:space="0" w:color="auto"/>
        <w:bottom w:val="none" w:sz="0" w:space="0" w:color="auto"/>
        <w:right w:val="none" w:sz="0" w:space="0" w:color="auto"/>
      </w:divBdr>
    </w:div>
    <w:div w:id="1579444286">
      <w:bodyDiv w:val="1"/>
      <w:marLeft w:val="0"/>
      <w:marRight w:val="0"/>
      <w:marTop w:val="0"/>
      <w:marBottom w:val="0"/>
      <w:divBdr>
        <w:top w:val="none" w:sz="0" w:space="0" w:color="auto"/>
        <w:left w:val="none" w:sz="0" w:space="0" w:color="auto"/>
        <w:bottom w:val="none" w:sz="0" w:space="0" w:color="auto"/>
        <w:right w:val="none" w:sz="0" w:space="0" w:color="auto"/>
      </w:divBdr>
      <w:divsChild>
        <w:div w:id="995113546">
          <w:marLeft w:val="547"/>
          <w:marRight w:val="0"/>
          <w:marTop w:val="240"/>
          <w:marBottom w:val="0"/>
          <w:divBdr>
            <w:top w:val="none" w:sz="0" w:space="0" w:color="auto"/>
            <w:left w:val="none" w:sz="0" w:space="0" w:color="auto"/>
            <w:bottom w:val="none" w:sz="0" w:space="0" w:color="auto"/>
            <w:right w:val="none" w:sz="0" w:space="0" w:color="auto"/>
          </w:divBdr>
        </w:div>
        <w:div w:id="1199779300">
          <w:marLeft w:val="547"/>
          <w:marRight w:val="0"/>
          <w:marTop w:val="240"/>
          <w:marBottom w:val="0"/>
          <w:divBdr>
            <w:top w:val="none" w:sz="0" w:space="0" w:color="auto"/>
            <w:left w:val="none" w:sz="0" w:space="0" w:color="auto"/>
            <w:bottom w:val="none" w:sz="0" w:space="0" w:color="auto"/>
            <w:right w:val="none" w:sz="0" w:space="0" w:color="auto"/>
          </w:divBdr>
        </w:div>
        <w:div w:id="1754819394">
          <w:marLeft w:val="547"/>
          <w:marRight w:val="0"/>
          <w:marTop w:val="240"/>
          <w:marBottom w:val="0"/>
          <w:divBdr>
            <w:top w:val="none" w:sz="0" w:space="0" w:color="auto"/>
            <w:left w:val="none" w:sz="0" w:space="0" w:color="auto"/>
            <w:bottom w:val="none" w:sz="0" w:space="0" w:color="auto"/>
            <w:right w:val="none" w:sz="0" w:space="0" w:color="auto"/>
          </w:divBdr>
        </w:div>
      </w:divsChild>
    </w:div>
    <w:div w:id="1579946223">
      <w:bodyDiv w:val="1"/>
      <w:marLeft w:val="0"/>
      <w:marRight w:val="0"/>
      <w:marTop w:val="0"/>
      <w:marBottom w:val="0"/>
      <w:divBdr>
        <w:top w:val="none" w:sz="0" w:space="0" w:color="auto"/>
        <w:left w:val="none" w:sz="0" w:space="0" w:color="auto"/>
        <w:bottom w:val="none" w:sz="0" w:space="0" w:color="auto"/>
        <w:right w:val="none" w:sz="0" w:space="0" w:color="auto"/>
      </w:divBdr>
    </w:div>
    <w:div w:id="1605113031">
      <w:bodyDiv w:val="1"/>
      <w:marLeft w:val="0"/>
      <w:marRight w:val="0"/>
      <w:marTop w:val="0"/>
      <w:marBottom w:val="0"/>
      <w:divBdr>
        <w:top w:val="none" w:sz="0" w:space="0" w:color="auto"/>
        <w:left w:val="none" w:sz="0" w:space="0" w:color="auto"/>
        <w:bottom w:val="none" w:sz="0" w:space="0" w:color="auto"/>
        <w:right w:val="none" w:sz="0" w:space="0" w:color="auto"/>
      </w:divBdr>
    </w:div>
    <w:div w:id="1614048850">
      <w:bodyDiv w:val="1"/>
      <w:marLeft w:val="0"/>
      <w:marRight w:val="0"/>
      <w:marTop w:val="0"/>
      <w:marBottom w:val="0"/>
      <w:divBdr>
        <w:top w:val="none" w:sz="0" w:space="0" w:color="auto"/>
        <w:left w:val="none" w:sz="0" w:space="0" w:color="auto"/>
        <w:bottom w:val="none" w:sz="0" w:space="0" w:color="auto"/>
        <w:right w:val="none" w:sz="0" w:space="0" w:color="auto"/>
      </w:divBdr>
      <w:divsChild>
        <w:div w:id="1249730085">
          <w:marLeft w:val="446"/>
          <w:marRight w:val="0"/>
          <w:marTop w:val="0"/>
          <w:marBottom w:val="0"/>
          <w:divBdr>
            <w:top w:val="none" w:sz="0" w:space="0" w:color="auto"/>
            <w:left w:val="none" w:sz="0" w:space="0" w:color="auto"/>
            <w:bottom w:val="none" w:sz="0" w:space="0" w:color="auto"/>
            <w:right w:val="none" w:sz="0" w:space="0" w:color="auto"/>
          </w:divBdr>
        </w:div>
        <w:div w:id="669062798">
          <w:marLeft w:val="446"/>
          <w:marRight w:val="0"/>
          <w:marTop w:val="0"/>
          <w:marBottom w:val="0"/>
          <w:divBdr>
            <w:top w:val="none" w:sz="0" w:space="0" w:color="auto"/>
            <w:left w:val="none" w:sz="0" w:space="0" w:color="auto"/>
            <w:bottom w:val="none" w:sz="0" w:space="0" w:color="auto"/>
            <w:right w:val="none" w:sz="0" w:space="0" w:color="auto"/>
          </w:divBdr>
        </w:div>
        <w:div w:id="1379938800">
          <w:marLeft w:val="446"/>
          <w:marRight w:val="0"/>
          <w:marTop w:val="0"/>
          <w:marBottom w:val="0"/>
          <w:divBdr>
            <w:top w:val="none" w:sz="0" w:space="0" w:color="auto"/>
            <w:left w:val="none" w:sz="0" w:space="0" w:color="auto"/>
            <w:bottom w:val="none" w:sz="0" w:space="0" w:color="auto"/>
            <w:right w:val="none" w:sz="0" w:space="0" w:color="auto"/>
          </w:divBdr>
        </w:div>
      </w:divsChild>
    </w:div>
    <w:div w:id="1738282353">
      <w:bodyDiv w:val="1"/>
      <w:marLeft w:val="0"/>
      <w:marRight w:val="0"/>
      <w:marTop w:val="0"/>
      <w:marBottom w:val="0"/>
      <w:divBdr>
        <w:top w:val="none" w:sz="0" w:space="0" w:color="auto"/>
        <w:left w:val="none" w:sz="0" w:space="0" w:color="auto"/>
        <w:bottom w:val="none" w:sz="0" w:space="0" w:color="auto"/>
        <w:right w:val="none" w:sz="0" w:space="0" w:color="auto"/>
      </w:divBdr>
    </w:div>
    <w:div w:id="1794666521">
      <w:bodyDiv w:val="1"/>
      <w:marLeft w:val="0"/>
      <w:marRight w:val="0"/>
      <w:marTop w:val="0"/>
      <w:marBottom w:val="0"/>
      <w:divBdr>
        <w:top w:val="none" w:sz="0" w:space="0" w:color="auto"/>
        <w:left w:val="none" w:sz="0" w:space="0" w:color="auto"/>
        <w:bottom w:val="none" w:sz="0" w:space="0" w:color="auto"/>
        <w:right w:val="none" w:sz="0" w:space="0" w:color="auto"/>
      </w:divBdr>
      <w:divsChild>
        <w:div w:id="911084248">
          <w:marLeft w:val="547"/>
          <w:marRight w:val="0"/>
          <w:marTop w:val="240"/>
          <w:marBottom w:val="0"/>
          <w:divBdr>
            <w:top w:val="none" w:sz="0" w:space="0" w:color="auto"/>
            <w:left w:val="none" w:sz="0" w:space="0" w:color="auto"/>
            <w:bottom w:val="none" w:sz="0" w:space="0" w:color="auto"/>
            <w:right w:val="none" w:sz="0" w:space="0" w:color="auto"/>
          </w:divBdr>
        </w:div>
        <w:div w:id="1348675079">
          <w:marLeft w:val="547"/>
          <w:marRight w:val="0"/>
          <w:marTop w:val="240"/>
          <w:marBottom w:val="0"/>
          <w:divBdr>
            <w:top w:val="none" w:sz="0" w:space="0" w:color="auto"/>
            <w:left w:val="none" w:sz="0" w:space="0" w:color="auto"/>
            <w:bottom w:val="none" w:sz="0" w:space="0" w:color="auto"/>
            <w:right w:val="none" w:sz="0" w:space="0" w:color="auto"/>
          </w:divBdr>
        </w:div>
        <w:div w:id="1176115260">
          <w:marLeft w:val="547"/>
          <w:marRight w:val="0"/>
          <w:marTop w:val="240"/>
          <w:marBottom w:val="0"/>
          <w:divBdr>
            <w:top w:val="none" w:sz="0" w:space="0" w:color="auto"/>
            <w:left w:val="none" w:sz="0" w:space="0" w:color="auto"/>
            <w:bottom w:val="none" w:sz="0" w:space="0" w:color="auto"/>
            <w:right w:val="none" w:sz="0" w:space="0" w:color="auto"/>
          </w:divBdr>
        </w:div>
        <w:div w:id="321088135">
          <w:marLeft w:val="547"/>
          <w:marRight w:val="0"/>
          <w:marTop w:val="240"/>
          <w:marBottom w:val="0"/>
          <w:divBdr>
            <w:top w:val="none" w:sz="0" w:space="0" w:color="auto"/>
            <w:left w:val="none" w:sz="0" w:space="0" w:color="auto"/>
            <w:bottom w:val="none" w:sz="0" w:space="0" w:color="auto"/>
            <w:right w:val="none" w:sz="0" w:space="0" w:color="auto"/>
          </w:divBdr>
        </w:div>
      </w:divsChild>
    </w:div>
    <w:div w:id="1857962870">
      <w:bodyDiv w:val="1"/>
      <w:marLeft w:val="0"/>
      <w:marRight w:val="0"/>
      <w:marTop w:val="0"/>
      <w:marBottom w:val="0"/>
      <w:divBdr>
        <w:top w:val="none" w:sz="0" w:space="0" w:color="auto"/>
        <w:left w:val="none" w:sz="0" w:space="0" w:color="auto"/>
        <w:bottom w:val="none" w:sz="0" w:space="0" w:color="auto"/>
        <w:right w:val="none" w:sz="0" w:space="0" w:color="auto"/>
      </w:divBdr>
    </w:div>
    <w:div w:id="1995134238">
      <w:bodyDiv w:val="1"/>
      <w:marLeft w:val="0"/>
      <w:marRight w:val="0"/>
      <w:marTop w:val="0"/>
      <w:marBottom w:val="0"/>
      <w:divBdr>
        <w:top w:val="none" w:sz="0" w:space="0" w:color="auto"/>
        <w:left w:val="none" w:sz="0" w:space="0" w:color="auto"/>
        <w:bottom w:val="none" w:sz="0" w:space="0" w:color="auto"/>
        <w:right w:val="none" w:sz="0" w:space="0" w:color="auto"/>
      </w:divBdr>
    </w:div>
    <w:div w:id="2059548803">
      <w:bodyDiv w:val="1"/>
      <w:marLeft w:val="0"/>
      <w:marRight w:val="0"/>
      <w:marTop w:val="0"/>
      <w:marBottom w:val="0"/>
      <w:divBdr>
        <w:top w:val="none" w:sz="0" w:space="0" w:color="auto"/>
        <w:left w:val="none" w:sz="0" w:space="0" w:color="auto"/>
        <w:bottom w:val="none" w:sz="0" w:space="0" w:color="auto"/>
        <w:right w:val="none" w:sz="0" w:space="0" w:color="auto"/>
      </w:divBdr>
      <w:divsChild>
        <w:div w:id="1462766986">
          <w:marLeft w:val="547"/>
          <w:marRight w:val="0"/>
          <w:marTop w:val="0"/>
          <w:marBottom w:val="0"/>
          <w:divBdr>
            <w:top w:val="none" w:sz="0" w:space="0" w:color="auto"/>
            <w:left w:val="none" w:sz="0" w:space="0" w:color="auto"/>
            <w:bottom w:val="none" w:sz="0" w:space="0" w:color="auto"/>
            <w:right w:val="none" w:sz="0" w:space="0" w:color="auto"/>
          </w:divBdr>
        </w:div>
        <w:div w:id="712389520">
          <w:marLeft w:val="547"/>
          <w:marRight w:val="0"/>
          <w:marTop w:val="0"/>
          <w:marBottom w:val="0"/>
          <w:divBdr>
            <w:top w:val="none" w:sz="0" w:space="0" w:color="auto"/>
            <w:left w:val="none" w:sz="0" w:space="0" w:color="auto"/>
            <w:bottom w:val="none" w:sz="0" w:space="0" w:color="auto"/>
            <w:right w:val="none" w:sz="0" w:space="0" w:color="auto"/>
          </w:divBdr>
        </w:div>
        <w:div w:id="10093321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5b1%5d%20http:/creativecommons.org/licenses/by-nc-sa/4.0/"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file:///C:\Users\pantelis\Downloads\%5b1%5d%20http:\creativecommons.org\licenses\by-nc-sa\4.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pencourses.uoa.gr/courses/ENL12/" TargetMode="External"/><Relationship Id="rId5" Type="http://schemas.microsoft.com/office/2007/relationships/stylesWithEffects" Target="stylesWithEffects.xml"/><Relationship Id="rId15" Type="http://schemas.openxmlformats.org/officeDocument/2006/relationships/image" Target="media/image3.jpeg"/><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telis\Desktop\Templates%20&#960;&#961;&#959;&#963;&#946;&#940;&#963;&#953;&#956;&#969;&#957;%20&#945;&#961;&#967;&#949;&#943;&#969;&#957;%20MS-Office%202013\Template%20&#960;&#961;&#959;&#963;&#946;&#940;&#963;&#953;&#956;&#959;&#965;%20MS-Word%202013%20-%20Ver.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F1337-29BD-4121-B8BC-08CF10B4B969}">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F063763A-DD74-492B-A3C3-42E69199D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προσβάσιμου MS-Word 2013 - Ver.1.1.dotx</Template>
  <TotalTime>36</TotalTime>
  <Pages>8</Pages>
  <Words>1558</Words>
  <Characters>9681</Characters>
  <Application>Microsoft Office Word</Application>
  <DocSecurity>0</DocSecurity>
  <Lines>333</Lines>
  <Paragraphs>261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Dealing with Speaking Skills</vt:lpstr>
      <vt:lpstr>Template MS-Word 2013</vt:lpstr>
    </vt:vector>
  </TitlesOfParts>
  <Manager>Faculty of English Language and Literature</Manager>
  <Company>National and Kapodistrian University of Athens</Company>
  <LinksUpToDate>false</LinksUpToDate>
  <CharactersWithSpaces>10978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Dealing with Speaking Skills</dc:title>
  <dc:subject>ELT Methods and Practices</dc:subject>
  <dc:creator>Evdokia Karavas</dc:creator>
  <cp:keywords/>
  <cp:lastModifiedBy>takis81 mark</cp:lastModifiedBy>
  <cp:revision>14</cp:revision>
  <cp:lastPrinted>2015-09-09T07:29:00Z</cp:lastPrinted>
  <dcterms:created xsi:type="dcterms:W3CDTF">2015-09-08T19:42:00Z</dcterms:created>
  <dcterms:modified xsi:type="dcterms:W3CDTF">2015-09-09T07:31:00Z</dcterms:modified>
  <cp:category>Foreign Language Teaching and Learning</cp:category>
</cp:coreProperties>
</file>